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spacing w:val="-18"/>
          <w:sz w:val="32"/>
          <w:szCs w:val="32"/>
          <w:highlight w:val="none"/>
          <w:lang w:val="en-US" w:eastAsia="zh-CN"/>
        </w:rPr>
        <w:t>附件1</w:t>
      </w:r>
    </w:p>
    <w:p>
      <w:pPr>
        <w:spacing w:line="500" w:lineRule="exact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北京工程勘察设计协会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第九届</w:t>
      </w:r>
      <w:r>
        <w:rPr>
          <w:rFonts w:hint="eastAsia" w:ascii="黑体" w:hAnsi="黑体" w:eastAsia="黑体"/>
          <w:b/>
          <w:bCs/>
          <w:sz w:val="30"/>
          <w:szCs w:val="30"/>
        </w:rPr>
        <w:t>单位会员确认表</w:t>
      </w:r>
    </w:p>
    <w:p>
      <w:pPr>
        <w:spacing w:line="500" w:lineRule="exact"/>
        <w:ind w:right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tbl>
      <w:tblPr>
        <w:tblStyle w:val="2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07"/>
        <w:gridCol w:w="1033"/>
        <w:gridCol w:w="1420"/>
        <w:gridCol w:w="1232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7619" w:type="dxa"/>
            <w:gridSpan w:val="5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通信地址</w:t>
            </w:r>
          </w:p>
        </w:tc>
        <w:tc>
          <w:tcPr>
            <w:tcW w:w="7619" w:type="dxa"/>
            <w:gridSpan w:val="5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20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1807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420" w:type="dxa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</w:t>
            </w:r>
          </w:p>
        </w:tc>
        <w:tc>
          <w:tcPr>
            <w:tcW w:w="2127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beforeLines="5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成立时间</w:t>
            </w:r>
          </w:p>
        </w:tc>
        <w:tc>
          <w:tcPr>
            <w:tcW w:w="2840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注册资金（万元）</w:t>
            </w:r>
          </w:p>
        </w:tc>
        <w:tc>
          <w:tcPr>
            <w:tcW w:w="3359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所属行业</w:t>
            </w:r>
          </w:p>
        </w:tc>
        <w:tc>
          <w:tcPr>
            <w:tcW w:w="2840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单位性质</w:t>
            </w:r>
          </w:p>
        </w:tc>
        <w:tc>
          <w:tcPr>
            <w:tcW w:w="3359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单位资质</w:t>
            </w:r>
          </w:p>
        </w:tc>
        <w:tc>
          <w:tcPr>
            <w:tcW w:w="2840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证书编号</w:t>
            </w:r>
          </w:p>
        </w:tc>
        <w:tc>
          <w:tcPr>
            <w:tcW w:w="3359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beforeLines="4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法人姓名</w:t>
            </w:r>
          </w:p>
        </w:tc>
        <w:tc>
          <w:tcPr>
            <w:tcW w:w="2840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法人执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照号码</w:t>
            </w:r>
          </w:p>
        </w:tc>
        <w:tc>
          <w:tcPr>
            <w:tcW w:w="3359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单位代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表姓名</w:t>
            </w:r>
          </w:p>
        </w:tc>
        <w:tc>
          <w:tcPr>
            <w:tcW w:w="1807" w:type="dxa"/>
          </w:tcPr>
          <w:p>
            <w:pPr>
              <w:spacing w:beforeLines="50"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>
            <w:pPr>
              <w:spacing w:beforeLines="5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>
            <w:pPr>
              <w:spacing w:beforeLines="50"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2127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807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420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级别</w:t>
            </w:r>
          </w:p>
        </w:tc>
        <w:tc>
          <w:tcPr>
            <w:tcW w:w="2127" w:type="dxa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2840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3359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807" w:type="dxa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>
            <w:pPr>
              <w:spacing w:beforeLines="4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20" w:type="dxa"/>
          </w:tcPr>
          <w:p>
            <w:pPr>
              <w:spacing w:beforeLines="40"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spacing w:beforeLines="40"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127" w:type="dxa"/>
          </w:tcPr>
          <w:p>
            <w:pPr>
              <w:spacing w:beforeLines="50"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2840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3359" w:type="dxa"/>
            <w:gridSpan w:val="2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9039" w:type="dxa"/>
            <w:gridSpan w:val="6"/>
          </w:tcPr>
          <w:p>
            <w:pPr>
              <w:spacing w:line="500" w:lineRule="exact"/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单位意见：</w:t>
            </w:r>
          </w:p>
          <w:p>
            <w:pPr>
              <w:spacing w:line="500" w:lineRule="exact"/>
              <w:ind w:firstLine="6160" w:firstLineChars="2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（单位盖章）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>
      <w:pPr>
        <w:spacing w:line="440" w:lineRule="exact"/>
        <w:rPr>
          <w:rFonts w:ascii="黑体" w:eastAsia="黑体"/>
          <w:b/>
          <w:kern w:val="0"/>
          <w:sz w:val="24"/>
        </w:rPr>
      </w:pPr>
      <w:r>
        <w:rPr>
          <w:rFonts w:hint="eastAsia" w:ascii="黑体" w:eastAsia="黑体"/>
          <w:b/>
          <w:kern w:val="0"/>
          <w:sz w:val="24"/>
        </w:rPr>
        <w:t>填表说明： 1、单位性质包括：机关、事业单位、国有企业、民营企业、其他。</w:t>
      </w:r>
    </w:p>
    <w:p>
      <w:pPr>
        <w:spacing w:line="440" w:lineRule="exact"/>
        <w:ind w:firstLine="1299" w:firstLineChars="539"/>
        <w:rPr>
          <w:rFonts w:ascii="黑体" w:eastAsia="黑体"/>
          <w:b/>
          <w:kern w:val="0"/>
          <w:sz w:val="24"/>
        </w:rPr>
      </w:pPr>
      <w:r>
        <w:rPr>
          <w:rFonts w:hint="eastAsia" w:ascii="黑体" w:eastAsia="黑体"/>
          <w:b/>
          <w:kern w:val="0"/>
          <w:sz w:val="24"/>
        </w:rPr>
        <w:t>2、级别包括：省部级、司局级、县处级、乡科级、乡科级以下。</w:t>
      </w:r>
    </w:p>
    <w:p>
      <w:pPr>
        <w:spacing w:line="440" w:lineRule="exact"/>
        <w:ind w:right="-454" w:rightChars="-216" w:firstLine="1299" w:firstLineChars="539"/>
        <w:rPr>
          <w:rFonts w:hint="eastAsia" w:ascii="黑体" w:hAnsi="黑体" w:eastAsia="黑体"/>
          <w:b/>
          <w:spacing w:val="-18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b/>
          <w:kern w:val="0"/>
          <w:sz w:val="24"/>
        </w:rPr>
        <w:t>3、</w:t>
      </w:r>
      <w:r>
        <w:rPr>
          <w:rFonts w:hint="eastAsia" w:ascii="黑体" w:hAnsi="黑体" w:eastAsia="黑体"/>
          <w:b/>
          <w:sz w:val="24"/>
        </w:rPr>
        <w:t>根据中组发【2014】11号、京组发【2014】6号文和京组通【2017】20号文，现职领导干部和退（离）休领导干部一般不得在社会团体兼任职务（包括领导职务和名誉职务、常务理事、理事、监事长、监事、顾问等），确因工作需要在社会团体兼任职务的，须按干部管理权限审批或备案后方可兼职。按照谁任命谁审批的原则，处级由所在单位组织部门审批，局级由市委组织部审批。</w:t>
      </w:r>
    </w:p>
    <w:p>
      <w:pPr>
        <w:spacing w:line="420" w:lineRule="exact"/>
        <w:jc w:val="left"/>
        <w:rPr>
          <w:rFonts w:hint="default" w:ascii="黑体" w:hAnsi="黑体" w:eastAsia="黑体"/>
          <w:b/>
          <w:spacing w:val="-1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/>
          <w:spacing w:val="-18"/>
          <w:sz w:val="32"/>
          <w:szCs w:val="32"/>
          <w:highlight w:val="none"/>
          <w:lang w:val="en-US" w:eastAsia="zh-CN"/>
        </w:rPr>
        <w:t>附件2</w:t>
      </w:r>
    </w:p>
    <w:p>
      <w:pPr>
        <w:spacing w:line="500" w:lineRule="exact"/>
        <w:jc w:val="center"/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北京工程勘察设计协会第九届理事会理事候选人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登记表</w:t>
      </w:r>
    </w:p>
    <w:p>
      <w:pPr>
        <w:wordWrap w:val="0"/>
        <w:spacing w:beforeLines="50" w:line="420" w:lineRule="exact"/>
        <w:ind w:right="142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   月   日</w:t>
      </w:r>
    </w:p>
    <w:tbl>
      <w:tblPr>
        <w:tblStyle w:val="2"/>
        <w:tblW w:w="94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549"/>
        <w:gridCol w:w="850"/>
        <w:gridCol w:w="416"/>
        <w:gridCol w:w="1602"/>
        <w:gridCol w:w="1516"/>
        <w:gridCol w:w="1428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 名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历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称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现任职务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级别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784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493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单位性质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493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8" w:type="dxa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35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座机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主要工作简历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9465" w:type="dxa"/>
            <w:gridSpan w:val="8"/>
            <w:vAlign w:val="center"/>
          </w:tcPr>
          <w:p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本人签字</w:t>
            </w:r>
          </w:p>
        </w:tc>
        <w:tc>
          <w:tcPr>
            <w:tcW w:w="73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9465" w:type="dxa"/>
            <w:gridSpan w:val="8"/>
            <w:vAlign w:val="center"/>
          </w:tcPr>
          <w:p>
            <w:pPr>
              <w:ind w:firstLine="140" w:firstLineChars="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单位意见：</w:t>
            </w:r>
          </w:p>
          <w:p>
            <w:pPr>
              <w:ind w:firstLine="6580" w:firstLineChars="23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（单位盖章）</w:t>
            </w:r>
          </w:p>
          <w:p>
            <w:pPr>
              <w:ind w:firstLine="6860" w:firstLineChars="24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</w:tr>
    </w:tbl>
    <w:p>
      <w:pPr>
        <w:spacing w:line="420" w:lineRule="exact"/>
        <w:jc w:val="left"/>
        <w:rPr>
          <w:rFonts w:hint="eastAsia" w:ascii="黑体" w:hAnsi="黑体" w:eastAsia="黑体"/>
          <w:b/>
          <w:spacing w:val="-1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/>
          <w:spacing w:val="-18"/>
          <w:sz w:val="32"/>
          <w:szCs w:val="32"/>
          <w:highlight w:val="none"/>
          <w:lang w:val="en-US" w:eastAsia="zh-CN"/>
        </w:rPr>
        <w:t>附件3</w:t>
      </w:r>
    </w:p>
    <w:tbl>
      <w:tblPr>
        <w:tblStyle w:val="2"/>
        <w:tblW w:w="9351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4"/>
        <w:gridCol w:w="1410"/>
        <w:gridCol w:w="1330"/>
        <w:gridCol w:w="1340"/>
        <w:gridCol w:w="1395"/>
        <w:gridCol w:w="19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1" w:hRule="atLeast"/>
        </w:trPr>
        <w:tc>
          <w:tcPr>
            <w:tcW w:w="9351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/>
                <w:b/>
                <w:bCs/>
                <w:sz w:val="36"/>
                <w:szCs w:val="36"/>
              </w:rPr>
              <w:t>党政领导干部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bCs/>
                <w:sz w:val="44"/>
              </w:rPr>
            </w:pPr>
            <w:r>
              <w:rPr>
                <w:rFonts w:hint="eastAsia" w:ascii="黑体" w:hAnsi="黑体" w:eastAsia="黑体"/>
                <w:b/>
                <w:bCs/>
                <w:sz w:val="36"/>
                <w:szCs w:val="36"/>
              </w:rPr>
              <w:t>兼任社会团体领导职务审批表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性  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出生年月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（    岁）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 xml:space="preserve">政 治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面 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民  族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参 加 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作 时 间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拟兼任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社团名称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拟兼任社团职务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新任或继任（继任应填写第几届）</w:t>
            </w:r>
          </w:p>
        </w:tc>
        <w:tc>
          <w:tcPr>
            <w:tcW w:w="7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工作单位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7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职务任免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部门名称</w:t>
            </w:r>
          </w:p>
        </w:tc>
        <w:tc>
          <w:tcPr>
            <w:tcW w:w="7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5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兼 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理 由</w:t>
            </w:r>
          </w:p>
        </w:tc>
        <w:tc>
          <w:tcPr>
            <w:tcW w:w="7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 xml:space="preserve">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7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呈报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单位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意见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  <w:t>（工作单位组织人事部门）</w:t>
            </w:r>
          </w:p>
        </w:tc>
        <w:tc>
          <w:tcPr>
            <w:tcW w:w="7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是否同意：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联 系 人：         联系方式：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 xml:space="preserve">                  </w:t>
            </w:r>
            <w:r>
              <w:rPr>
                <w:rStyle w:val="4"/>
                <w:rFonts w:hint="default" w:ascii="仿宋" w:hAnsi="仿宋" w:eastAsia="仿宋"/>
                <w:sz w:val="30"/>
                <w:szCs w:val="30"/>
              </w:rPr>
              <w:t>（盖  章）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9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审批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7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此处必须盖章。如呈报单位与审批单位相同，请加盖相同公章。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（盖  章）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20" w:lineRule="exact"/>
        <w:jc w:val="left"/>
        <w:textAlignment w:val="auto"/>
        <w:rPr>
          <w:rFonts w:hint="default" w:ascii="黑体" w:hAnsi="黑体" w:eastAsia="黑体"/>
          <w:b/>
          <w:spacing w:val="-1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/>
          <w:spacing w:val="-18"/>
          <w:sz w:val="32"/>
          <w:szCs w:val="32"/>
          <w:highlight w:val="none"/>
          <w:lang w:val="en-US" w:eastAsia="zh-CN"/>
        </w:rPr>
        <w:t>附件4</w:t>
      </w:r>
    </w:p>
    <w:p>
      <w:pPr>
        <w:spacing w:line="420" w:lineRule="exact"/>
        <w:jc w:val="center"/>
        <w:rPr>
          <w:rFonts w:hint="eastAsia" w:ascii="黑体" w:hAnsi="黑体" w:eastAsia="黑体"/>
          <w:b/>
          <w:spacing w:val="-1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/>
          <w:spacing w:val="-18"/>
          <w:sz w:val="32"/>
          <w:szCs w:val="32"/>
          <w:highlight w:val="none"/>
        </w:rPr>
        <w:t>北京工程勘察设计协会第九届理事会理事</w:t>
      </w:r>
      <w:r>
        <w:rPr>
          <w:rFonts w:hint="eastAsia" w:ascii="黑体" w:hAnsi="黑体" w:eastAsia="黑体"/>
          <w:b/>
          <w:color w:val="auto"/>
          <w:spacing w:val="-18"/>
          <w:sz w:val="32"/>
          <w:szCs w:val="32"/>
          <w:highlight w:val="none"/>
          <w:lang w:val="en-US" w:eastAsia="zh-CN"/>
        </w:rPr>
        <w:t>/副会长</w:t>
      </w:r>
      <w:r>
        <w:rPr>
          <w:rFonts w:hint="eastAsia" w:ascii="黑体" w:hAnsi="黑体" w:eastAsia="黑体"/>
          <w:b/>
          <w:spacing w:val="-18"/>
          <w:sz w:val="32"/>
          <w:szCs w:val="32"/>
          <w:highlight w:val="none"/>
        </w:rPr>
        <w:t>候选人</w:t>
      </w:r>
      <w:r>
        <w:rPr>
          <w:rFonts w:hint="eastAsia" w:ascii="黑体" w:hAnsi="黑体" w:eastAsia="黑体"/>
          <w:b/>
          <w:spacing w:val="-18"/>
          <w:sz w:val="32"/>
          <w:szCs w:val="32"/>
          <w:highlight w:val="none"/>
          <w:lang w:val="en-US" w:eastAsia="zh-CN"/>
        </w:rPr>
        <w:t>申请表</w:t>
      </w:r>
    </w:p>
    <w:tbl>
      <w:tblPr>
        <w:tblStyle w:val="2"/>
        <w:tblpPr w:leftFromText="180" w:rightFromText="180" w:vertAnchor="text" w:horzAnchor="page" w:tblpX="1181" w:tblpY="341"/>
        <w:tblOverlap w:val="never"/>
        <w:tblW w:w="9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931"/>
        <w:gridCol w:w="879"/>
        <w:gridCol w:w="493"/>
        <w:gridCol w:w="1613"/>
        <w:gridCol w:w="1562"/>
        <w:gridCol w:w="5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9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单位性质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49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原职务</w:t>
            </w:r>
          </w:p>
        </w:tc>
        <w:tc>
          <w:tcPr>
            <w:tcW w:w="794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会员        </w:t>
            </w:r>
            <w:r>
              <w:rPr>
                <w:rFonts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理事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申请职务</w:t>
            </w:r>
          </w:p>
        </w:tc>
        <w:tc>
          <w:tcPr>
            <w:tcW w:w="794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理事        </w:t>
            </w:r>
            <w:r>
              <w:rPr>
                <w:rFonts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单位简介</w:t>
            </w:r>
          </w:p>
          <w:p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及申请理由</w:t>
            </w:r>
          </w:p>
        </w:tc>
        <w:tc>
          <w:tcPr>
            <w:tcW w:w="7948" w:type="dxa"/>
            <w:gridSpan w:val="7"/>
            <w:vAlign w:val="center"/>
          </w:tcPr>
          <w:p>
            <w:pPr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单位代表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级别</w:t>
            </w: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座机</w:t>
            </w: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微信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单位联系人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微信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4741" w:type="dxa"/>
            <w:gridSpan w:val="3"/>
            <w:vAlign w:val="center"/>
          </w:tcPr>
          <w:p>
            <w:pPr>
              <w:ind w:firstLine="140" w:firstLineChars="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单位意见：</w:t>
            </w:r>
          </w:p>
          <w:p>
            <w:pPr>
              <w:ind w:left="2793" w:leftChars="1330" w:firstLine="3780" w:firstLineChars="135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盖章）</w:t>
            </w:r>
          </w:p>
        </w:tc>
        <w:tc>
          <w:tcPr>
            <w:tcW w:w="5138" w:type="dxa"/>
            <w:gridSpan w:val="5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协会意见：</w:t>
            </w:r>
          </w:p>
          <w:p>
            <w:pPr>
              <w:spacing w:line="240" w:lineRule="auto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ind w:firstLine="3080" w:firstLineChars="1100"/>
              <w:jc w:val="both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盖章）</w:t>
            </w:r>
          </w:p>
        </w:tc>
      </w:tr>
    </w:tbl>
    <w:p>
      <w:pPr>
        <w:wordWrap w:val="0"/>
        <w:spacing w:beforeLines="50" w:line="420" w:lineRule="exact"/>
        <w:ind w:right="142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>
      <w:pPr>
        <w:wordWrap w:val="0"/>
        <w:spacing w:beforeLines="50" w:line="420" w:lineRule="exact"/>
        <w:ind w:right="142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highlight w:val="none"/>
          <w:lang w:val="en-US" w:eastAsia="zh-CN"/>
        </w:rPr>
        <w:t>备注：担任会员单位满一年，可申请理事单位；担任理事单位满一年，可申请副会长单位。并承诺尽理事/副会长义务，遵守本会《章程》及国家有关法律法规；按时缴纳会费，积极参加协会组织的各项活动。</w:t>
      </w:r>
    </w:p>
    <w:p>
      <w:bookmarkStart w:id="0" w:name="_GoBack"/>
      <w:bookmarkEnd w:id="0"/>
    </w:p>
    <w:sectPr>
      <w:pgSz w:w="11906" w:h="16838"/>
      <w:pgMar w:top="1417" w:right="153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ODU4ZmUyNGY3NzIzZjZhY2NlZWUyYzE2MjQwOWMifQ=="/>
  </w:docVars>
  <w:rsids>
    <w:rsidRoot w:val="5091766C"/>
    <w:rsid w:val="5091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2023-11-30T08:02:00Z</dcterms:created>
  <dc:creator>孙</dc:creator>
  <cp:lastModifiedBy>孙</cp:lastModifiedBy>
  <dcterms:modified xsi:type="dcterms:W3CDTF">2023-11-30T08:03:14Z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5ECE9880B9BB4BBAB39D93C8863C88CC_11</vt:lpwstr>
  </property>
</Properties>
</file>