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rs/downrev.xml" ContentType="application/vnd.ms-office.DrsDownRev+xml"/>
  <Override PartName="/drs/e2oDoc.xml" ContentType="application/vnd.ms-office.DrsE2oDoc+xml"/>
</Types>
</file>

<file path=_rels/.rels><?xml version="1.0" encoding="UTF-8" standalone="yes"?>
<Relationships xmlns="http://schemas.openxmlformats.org/package/2006/relationships"><Relationship Id="rId2" Type="http://schemas.microsoft.com/office/2006/relationships/graphicFrameDoc" Target="drs/e2oDoc.xml"/><Relationship Id="rId1" Type="http://schemas.microsoft.com/office/2006/relationships/downRev" Target="drs/downrev.xml"/></Relationships>
</file>

<file path=drs/downrev.xml><?xml version="1.0" encoding="utf-8"?>
<a:downRevStg xmlns:a="http://schemas.openxmlformats.org/drawingml/2006/main" shapeCheckSum="CFTTrvesrlYeGF3jOB4eEx==&#10;" textCheckSum="" ver="1">
  <a:bounds l="0" t="0" r="2880" b="2880"/>
</a:downRevStg>
</file>

<file path=drs/e2oDoc.xml><?xml version="1.0" encoding="utf-8"?>
<wp:e2oholder xmlns:wp="http://schemas.openxmlformats.org/drawingml/2006/wordprocessingDrawing">
  <wp:effectOffset l="0" t="0" r="0" b="0"/>
  <a:graphic xmlns:a="http://schemas.openxmlformats.org/drawingml/2006/main">
    <a:graphicData uri="http://schemas.microsoft.com/office/word/2010/wordprocessingShape">
      <wps:wsp xmlns:wps="http://schemas.microsoft.com/office/word/2010/wordprocessingShape">
        <wps:cNvPr id="2" name="文本框 2"/>
        <wps:cNvSpPr txBox="1"/>
        <wps:spPr>
          <a:xfrm>
            <a:off x="0" y="0"/>
            <a:ext cx="1828800" cy="1828800"/>
          </a:xfrm>
          <a:prstGeom prst="rect">
            <a:avLst/>
          </a:prstGeom>
          <a:noFill/>
          <a:ln w="6350">
            <a:noFill/>
          </a:ln>
        </wps:spPr>
        <wps:txbx/>
        <wps:bodyPr rot="0" spcFirstLastPara="0" vertOverflow="overflow" horzOverflow="overflow" vert="horz" wrap="none" lIns="0" tIns="0" rIns="0" bIns="0" numCol="1" spcCol="0" rtlCol="0" fromWordArt="0" anchor="t" anchorCtr="0" forceAA="0" compatLnSpc="1">
          <a:spAutoFit/>
        </wps:bodyPr>
      </wps:wsp>
    </a:graphicData>
  </a:graphic>
</wp:e2oholder>
</file>