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AB34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17</w:t>
      </w:r>
      <w:bookmarkStart w:id="0" w:name="_Toc2564"/>
    </w:p>
    <w:p w14:paraId="699704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7D1AC7A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建材工业工程设计项目申报范围、申报表、评价指标</w:t>
      </w:r>
    </w:p>
    <w:p w14:paraId="1190E37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573D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bookmarkEnd w:id="0"/>
    <w:p w14:paraId="5FF53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水泥工程设计项目：</w:t>
      </w:r>
    </w:p>
    <w:p w14:paraId="6F055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4000t/d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熟料及以上规模成套工艺设计为主、能耗限额等级指标达到《水泥单位能源消耗限额标准》（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GB16780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级的水泥工业设计项目；</w:t>
      </w:r>
    </w:p>
    <w:p w14:paraId="7EB8F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能耗限额等级指标达到或优于《水泥单位能源消耗限额标准》（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GB16780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级的水泥工业设计改造项目；</w:t>
      </w:r>
    </w:p>
    <w:p w14:paraId="72184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特种水泥工业设计项目。</w:t>
      </w:r>
    </w:p>
    <w:p w14:paraId="69217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玻璃工程设计项目：</w:t>
      </w:r>
    </w:p>
    <w:p w14:paraId="6FB57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平板玻璃（浮法工艺为主）工程设计项目；</w:t>
      </w:r>
    </w:p>
    <w:p w14:paraId="684DC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电子玻璃（电子信息产业用于显示、触控、盖板等基板玻璃）工程设计项目；</w:t>
      </w:r>
    </w:p>
    <w:p w14:paraId="24D8F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光伏压延玻璃工程设计项目；</w:t>
      </w:r>
    </w:p>
    <w:p w14:paraId="522A6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特种玻璃及玻璃深加工（包括日用玻璃、药用包装玻璃、镀膜玻璃、微晶玻璃、玻璃砖等）工程设计项目。</w:t>
      </w:r>
    </w:p>
    <w:p w14:paraId="3E89F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新材料工程设计项目：</w:t>
      </w:r>
    </w:p>
    <w:p w14:paraId="6C563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建筑新材料（包括硅酸钙板、岩棉制品、高档石英材料精深加工、加气混凝土板材、高档内墙砖、煤矸石烧结砖）工程设计项目；新能源材料（包括锂电池隔膜、大型风电叶片、太阳能发电玻璃、高纯球形石墨等）工程设计项目；</w:t>
      </w:r>
    </w:p>
    <w:p w14:paraId="7C7852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结构及基础新材料（玻纤、碳纤维、陶瓷、耐火材料、硅基材料、锆基材料、钛基材料等）工程设计项目。</w:t>
      </w:r>
    </w:p>
    <w:p w14:paraId="5E488C3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二、申报表（附后）</w:t>
      </w:r>
    </w:p>
    <w:p w14:paraId="5967070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2CDA1F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708C9A6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5646B1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5C562FB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26221C3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（六）工程项目特点、</w:t>
      </w:r>
      <w:r>
        <w:rPr>
          <w:rFonts w:hint="eastAsia" w:eastAsia="仿宋_GB2312" w:cs="仿宋_GB2312"/>
          <w:sz w:val="28"/>
          <w:szCs w:val="28"/>
          <w:lang w:val="en-US" w:eastAsia="zh-CN"/>
        </w:rPr>
        <w:t>专业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技术指标</w:t>
      </w:r>
    </w:p>
    <w:p w14:paraId="0A8066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27235D2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45B8133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（一）技术水平</w:t>
      </w:r>
    </w:p>
    <w:p w14:paraId="2ADECB4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（二）技术创新</w:t>
      </w:r>
    </w:p>
    <w:p w14:paraId="391633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（三）经济、社会、环境效益</w:t>
      </w:r>
    </w:p>
    <w:p w14:paraId="7CAF0D1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/>
          <w:b w:val="0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（四）对科学技术进步的促进作用</w:t>
      </w:r>
    </w:p>
    <w:p w14:paraId="43D31258">
      <w:pPr>
        <w:spacing w:line="440" w:lineRule="exact"/>
        <w:ind w:firstLine="964" w:firstLineChars="200"/>
        <w:rPr>
          <w:rFonts w:hint="eastAsia" w:ascii="黑体" w:hAnsi="黑体" w:eastAsia="黑体"/>
          <w:b/>
          <w:sz w:val="48"/>
          <w:szCs w:val="48"/>
        </w:rPr>
      </w:pPr>
    </w:p>
    <w:p w14:paraId="2546C082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7F47A67F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3443A9AB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11C8BFD5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3992CB99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07BBBF8A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5A6C5AD6">
      <w:pPr>
        <w:pStyle w:val="2"/>
        <w:rPr>
          <w:rFonts w:hint="eastAsia" w:ascii="黑体" w:hAnsi="黑体" w:eastAsia="黑体"/>
          <w:b/>
          <w:sz w:val="48"/>
          <w:szCs w:val="48"/>
        </w:rPr>
      </w:pP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  <w:sectPr>
          <w:footerReference r:id="rId3" w:type="default"/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834AE11">
      <w:pPr>
        <w:pStyle w:val="2"/>
        <w:rPr>
          <w:rFonts w:hint="eastAsia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0FA2D74C">
      <w:pPr>
        <w:pStyle w:val="13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6716E83C">
      <w:pPr>
        <w:pStyle w:val="13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14FD704C">
      <w:pPr>
        <w:pStyle w:val="13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/>
          <w:sz w:val="44"/>
          <w:szCs w:val="44"/>
          <w:highlight w:val="none"/>
          <w:lang w:val="en-US" w:eastAsia="zh-CN"/>
        </w:rPr>
        <w:t>建材工业工程设计</w:t>
      </w:r>
      <w:r>
        <w:rPr>
          <w:rFonts w:ascii="Times New Roman" w:hAnsi="Times New Roman" w:eastAsia="黑体" w:cs="Times New Roman"/>
          <w:b w:val="0"/>
          <w:bCs/>
          <w:sz w:val="44"/>
          <w:szCs w:val="44"/>
          <w:highlight w:val="none"/>
        </w:rPr>
        <w:t>项目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申报表</w:t>
      </w:r>
    </w:p>
    <w:p w14:paraId="0970961B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0BC82471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B28DF4C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4EAEDEA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24701E8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175DD29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4796A2F4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42148611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E0C9F27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9C7AC86">
      <w:pPr>
        <w:spacing w:line="240" w:lineRule="exact"/>
        <w:jc w:val="center"/>
        <w:rPr>
          <w:highlight w:val="none"/>
        </w:rPr>
      </w:pPr>
    </w:p>
    <w:tbl>
      <w:tblPr>
        <w:tblStyle w:val="6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59EBEF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7233164A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noWrap w:val="0"/>
            <w:vAlign w:val="center"/>
          </w:tcPr>
          <w:p w14:paraId="08D58E62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7F000D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4F9A3B69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noWrap w:val="0"/>
            <w:vAlign w:val="center"/>
          </w:tcPr>
          <w:p w14:paraId="65AD3173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2C54D4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center"/>
          </w:tcPr>
          <w:p w14:paraId="677B5FD7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noWrap w:val="0"/>
            <w:vAlign w:val="center"/>
          </w:tcPr>
          <w:p w14:paraId="14F5B43D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5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0923933B">
      <w:pPr>
        <w:spacing w:line="240" w:lineRule="exact"/>
        <w:jc w:val="center"/>
        <w:rPr>
          <w:rFonts w:eastAsia="仿宋_GB2312"/>
          <w:highlight w:val="none"/>
        </w:rPr>
      </w:pPr>
    </w:p>
    <w:p w14:paraId="2B93AB2A">
      <w:pPr>
        <w:spacing w:line="240" w:lineRule="exact"/>
        <w:jc w:val="center"/>
        <w:rPr>
          <w:rFonts w:eastAsia="仿宋_GB2312"/>
          <w:highlight w:val="none"/>
        </w:rPr>
      </w:pPr>
    </w:p>
    <w:p w14:paraId="56EEFFD9">
      <w:pPr>
        <w:spacing w:line="240" w:lineRule="exact"/>
        <w:jc w:val="center"/>
        <w:rPr>
          <w:rFonts w:eastAsia="仿宋_GB2312"/>
          <w:highlight w:val="none"/>
        </w:rPr>
      </w:pPr>
    </w:p>
    <w:p w14:paraId="26C14F91">
      <w:pPr>
        <w:spacing w:line="240" w:lineRule="exact"/>
        <w:jc w:val="center"/>
        <w:rPr>
          <w:rFonts w:eastAsia="仿宋_GB2312"/>
          <w:highlight w:val="none"/>
        </w:rPr>
      </w:pPr>
    </w:p>
    <w:p w14:paraId="7E48C32E">
      <w:pPr>
        <w:spacing w:line="240" w:lineRule="exact"/>
        <w:jc w:val="center"/>
        <w:rPr>
          <w:rFonts w:eastAsia="仿宋_GB2312"/>
          <w:highlight w:val="none"/>
        </w:rPr>
      </w:pPr>
    </w:p>
    <w:p w14:paraId="715F2130">
      <w:pPr>
        <w:spacing w:line="240" w:lineRule="exact"/>
        <w:jc w:val="center"/>
        <w:rPr>
          <w:rFonts w:eastAsia="仿宋_GB2312"/>
          <w:highlight w:val="none"/>
        </w:rPr>
      </w:pPr>
    </w:p>
    <w:p w14:paraId="1A987E7F">
      <w:pPr>
        <w:spacing w:line="240" w:lineRule="exact"/>
        <w:jc w:val="center"/>
        <w:rPr>
          <w:rFonts w:eastAsia="仿宋_GB2312"/>
          <w:highlight w:val="none"/>
        </w:rPr>
      </w:pPr>
    </w:p>
    <w:p w14:paraId="1C7B8ACC">
      <w:pPr>
        <w:spacing w:line="240" w:lineRule="exact"/>
        <w:jc w:val="center"/>
        <w:rPr>
          <w:rFonts w:eastAsia="仿宋_GB2312"/>
          <w:highlight w:val="none"/>
        </w:rPr>
      </w:pPr>
    </w:p>
    <w:p w14:paraId="057BCDCC">
      <w:pPr>
        <w:spacing w:line="240" w:lineRule="exact"/>
        <w:jc w:val="center"/>
        <w:rPr>
          <w:rFonts w:eastAsia="仿宋_GB2312"/>
          <w:highlight w:val="none"/>
        </w:rPr>
      </w:pPr>
    </w:p>
    <w:p w14:paraId="11E2E6E0">
      <w:pPr>
        <w:spacing w:line="240" w:lineRule="exact"/>
        <w:jc w:val="center"/>
        <w:rPr>
          <w:rFonts w:eastAsia="仿宋_GB2312"/>
          <w:highlight w:val="none"/>
        </w:rPr>
      </w:pPr>
    </w:p>
    <w:p w14:paraId="1052B4DD">
      <w:pPr>
        <w:spacing w:line="240" w:lineRule="exact"/>
        <w:jc w:val="center"/>
        <w:rPr>
          <w:rFonts w:eastAsia="仿宋_GB2312"/>
          <w:highlight w:val="none"/>
        </w:rPr>
      </w:pPr>
    </w:p>
    <w:p w14:paraId="4E55C681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4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3BD15337">
      <w:pPr>
        <w:spacing w:line="500" w:lineRule="exact"/>
        <w:jc w:val="center"/>
        <w:rPr>
          <w:b/>
          <w:sz w:val="36"/>
          <w:szCs w:val="36"/>
          <w:highlight w:val="none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b/>
          <w:sz w:val="36"/>
          <w:szCs w:val="36"/>
          <w:highlight w:val="none"/>
        </w:rPr>
        <w:br w:type="page"/>
      </w:r>
    </w:p>
    <w:p w14:paraId="15A9614C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57D637AD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全国优秀工程勘察设计奖建材工业工程设计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6"/>
        <w:tblW w:w="96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2880"/>
        <w:gridCol w:w="2353"/>
        <w:gridCol w:w="2713"/>
      </w:tblGrid>
      <w:tr w14:paraId="417C3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68DFB9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946" w:type="dxa"/>
            <w:gridSpan w:val="3"/>
            <w:vAlign w:val="center"/>
          </w:tcPr>
          <w:p w14:paraId="4F2AEF68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665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3A936B5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</w:tc>
        <w:tc>
          <w:tcPr>
            <w:tcW w:w="7946" w:type="dxa"/>
            <w:gridSpan w:val="3"/>
            <w:vAlign w:val="center"/>
          </w:tcPr>
          <w:p w14:paraId="32528908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628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3E9B9FE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合作单位</w:t>
            </w:r>
          </w:p>
        </w:tc>
        <w:tc>
          <w:tcPr>
            <w:tcW w:w="7946" w:type="dxa"/>
            <w:gridSpan w:val="3"/>
            <w:vAlign w:val="center"/>
          </w:tcPr>
          <w:p w14:paraId="0B287B96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CBD2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679D1A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设计单位</w:t>
            </w:r>
          </w:p>
        </w:tc>
        <w:tc>
          <w:tcPr>
            <w:tcW w:w="2880" w:type="dxa"/>
            <w:vAlign w:val="center"/>
          </w:tcPr>
          <w:p w14:paraId="06F02022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6DF9882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施工单位</w:t>
            </w:r>
          </w:p>
        </w:tc>
        <w:tc>
          <w:tcPr>
            <w:tcW w:w="2713" w:type="dxa"/>
            <w:vAlign w:val="center"/>
          </w:tcPr>
          <w:p w14:paraId="5AE67C7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0C40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71B7A9C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工程设计</w:t>
            </w:r>
          </w:p>
          <w:p w14:paraId="00CD32F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2880" w:type="dxa"/>
            <w:vAlign w:val="center"/>
          </w:tcPr>
          <w:p w14:paraId="35FF211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6B217F2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竣工验收时间</w:t>
            </w:r>
          </w:p>
        </w:tc>
        <w:tc>
          <w:tcPr>
            <w:tcW w:w="2713" w:type="dxa"/>
            <w:vAlign w:val="center"/>
          </w:tcPr>
          <w:p w14:paraId="6054CDA7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69EA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213360A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验收部门</w:t>
            </w:r>
          </w:p>
        </w:tc>
        <w:tc>
          <w:tcPr>
            <w:tcW w:w="7946" w:type="dxa"/>
            <w:gridSpan w:val="3"/>
            <w:vAlign w:val="center"/>
          </w:tcPr>
          <w:p w14:paraId="7DA19809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B05A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6B48925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  <w:p w14:paraId="551034E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7946" w:type="dxa"/>
            <w:gridSpan w:val="3"/>
            <w:vAlign w:val="center"/>
          </w:tcPr>
          <w:p w14:paraId="2851F7D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2F80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6056A53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单位资质</w:t>
            </w:r>
          </w:p>
        </w:tc>
        <w:tc>
          <w:tcPr>
            <w:tcW w:w="2880" w:type="dxa"/>
            <w:vAlign w:val="center"/>
          </w:tcPr>
          <w:p w14:paraId="3ECBAE37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695AACEA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证书编号</w:t>
            </w:r>
          </w:p>
        </w:tc>
        <w:tc>
          <w:tcPr>
            <w:tcW w:w="2713" w:type="dxa"/>
            <w:vAlign w:val="center"/>
          </w:tcPr>
          <w:p w14:paraId="4938E71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A7B9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0519D4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  <w:p w14:paraId="39DBCF5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</w:t>
            </w:r>
          </w:p>
        </w:tc>
        <w:tc>
          <w:tcPr>
            <w:tcW w:w="2880" w:type="dxa"/>
            <w:vAlign w:val="center"/>
          </w:tcPr>
          <w:p w14:paraId="4BA15296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6311C194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2713" w:type="dxa"/>
            <w:vAlign w:val="center"/>
          </w:tcPr>
          <w:p w14:paraId="5E94AE5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FFB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753" w:type="dxa"/>
            <w:vAlign w:val="center"/>
          </w:tcPr>
          <w:p w14:paraId="6293FD4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2880" w:type="dxa"/>
            <w:vAlign w:val="center"/>
          </w:tcPr>
          <w:p w14:paraId="096EDC30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6B157FC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2713" w:type="dxa"/>
            <w:vAlign w:val="center"/>
          </w:tcPr>
          <w:p w14:paraId="25E47C3C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4C92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753" w:type="dxa"/>
            <w:vAlign w:val="center"/>
          </w:tcPr>
          <w:p w14:paraId="78AE64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2880" w:type="dxa"/>
            <w:vAlign w:val="center"/>
          </w:tcPr>
          <w:p w14:paraId="04FBBB28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4745FB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传真</w:t>
            </w:r>
          </w:p>
        </w:tc>
        <w:tc>
          <w:tcPr>
            <w:tcW w:w="2713" w:type="dxa"/>
            <w:vAlign w:val="center"/>
          </w:tcPr>
          <w:p w14:paraId="4C875FD2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4EB10C66">
      <w:pPr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40260343">
      <w:pPr>
        <w:ind w:firstLine="480" w:firstLineChars="200"/>
        <w:jc w:val="left"/>
        <w:rPr>
          <w:rFonts w:hint="eastAsia" w:ascii="仿宋_GB2312" w:eastAsia="仿宋_GB2312"/>
          <w:szCs w:val="21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08051B4B">
      <w:pPr>
        <w:jc w:val="center"/>
        <w:rPr>
          <w:rFonts w:ascii="仿宋_GB2312" w:eastAsia="仿宋_GB2312"/>
          <w:szCs w:val="21"/>
        </w:rPr>
      </w:pPr>
    </w:p>
    <w:p w14:paraId="0CD67079">
      <w:pPr>
        <w:pStyle w:val="2"/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48D4F0D6">
      <w:pPr>
        <w:pStyle w:val="2"/>
      </w:pPr>
    </w:p>
    <w:p w14:paraId="781A42AD">
      <w:pPr>
        <w:jc w:val="center"/>
        <w:rPr>
          <w:rStyle w:val="9"/>
          <w:rFonts w:eastAsia="黑体"/>
          <w:b w:val="0"/>
          <w:color w:val="000000"/>
          <w:sz w:val="32"/>
          <w:szCs w:val="32"/>
        </w:rPr>
      </w:pPr>
    </w:p>
    <w:p w14:paraId="557018AB">
      <w:pPr>
        <w:jc w:val="center"/>
        <w:rPr>
          <w:rStyle w:val="9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9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9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9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9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454615E8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03A58AA1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3211FCC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463FC8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641226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8CE5F5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643133A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A8AACF4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F07A1DC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0735597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D17869F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35155D6D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5BCF68F2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45700183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7DC88353">
      <w:pPr>
        <w:spacing w:line="440" w:lineRule="exact"/>
        <w:ind w:firstLine="480" w:firstLineChars="200"/>
        <w:jc w:val="right"/>
        <w:rPr>
          <w:rFonts w:hint="eastAsia" w:ascii="仿宋_GB2312" w:hAnsi="ˎ̥" w:eastAsia="仿宋_GB2312"/>
          <w:sz w:val="24"/>
          <w:highlight w:val="none"/>
        </w:rPr>
      </w:pPr>
    </w:p>
    <w:p w14:paraId="502899B6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194A6411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73E04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ascii="宋体" w:hAnsi="宋体"/>
          <w:b/>
          <w:sz w:val="36"/>
          <w:szCs w:val="36"/>
          <w:highlight w:val="none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  <w:highlight w:val="none"/>
        </w:rPr>
        <w:br w:type="page"/>
      </w:r>
    </w:p>
    <w:p w14:paraId="483A9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项目申报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人员情</w:t>
      </w:r>
      <w:r>
        <w:rPr>
          <w:rFonts w:eastAsia="黑体"/>
          <w:sz w:val="32"/>
          <w:szCs w:val="32"/>
          <w:highlight w:val="none"/>
        </w:rPr>
        <w:t>况表</w:t>
      </w:r>
    </w:p>
    <w:tbl>
      <w:tblPr>
        <w:tblStyle w:val="6"/>
        <w:tblW w:w="94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867"/>
        <w:gridCol w:w="789"/>
        <w:gridCol w:w="1436"/>
        <w:gridCol w:w="992"/>
        <w:gridCol w:w="2693"/>
        <w:gridCol w:w="1668"/>
      </w:tblGrid>
      <w:tr w14:paraId="17E77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84" w:type="dxa"/>
            <w:noWrap w:val="0"/>
            <w:vAlign w:val="center"/>
          </w:tcPr>
          <w:p w14:paraId="50559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88" w:leftChars="-42" w:right="-107" w:rightChars="-51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67" w:type="dxa"/>
            <w:noWrap w:val="0"/>
            <w:vAlign w:val="center"/>
          </w:tcPr>
          <w:p w14:paraId="59C2C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89" w:type="dxa"/>
            <w:noWrap w:val="0"/>
            <w:vAlign w:val="center"/>
          </w:tcPr>
          <w:p w14:paraId="2934C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6" w:type="dxa"/>
            <w:noWrap w:val="0"/>
            <w:vAlign w:val="center"/>
          </w:tcPr>
          <w:p w14:paraId="721D2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992" w:type="dxa"/>
            <w:noWrap w:val="0"/>
            <w:vAlign w:val="center"/>
          </w:tcPr>
          <w:p w14:paraId="3C0EB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693" w:type="dxa"/>
            <w:noWrap w:val="0"/>
            <w:vAlign w:val="center"/>
          </w:tcPr>
          <w:p w14:paraId="1FBD9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highlight w:val="none"/>
              </w:rPr>
              <w:t>身份证号、军官证号/外国人护照号、港澳台胞证件号</w:t>
            </w:r>
          </w:p>
        </w:tc>
        <w:tc>
          <w:tcPr>
            <w:tcW w:w="1668" w:type="dxa"/>
            <w:noWrap w:val="0"/>
            <w:vAlign w:val="center"/>
          </w:tcPr>
          <w:p w14:paraId="0B1FF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项目中主要工作职责</w:t>
            </w:r>
          </w:p>
        </w:tc>
      </w:tr>
      <w:tr w14:paraId="52F242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7241218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67" w:type="dxa"/>
            <w:noWrap w:val="0"/>
            <w:vAlign w:val="center"/>
          </w:tcPr>
          <w:p w14:paraId="658D139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C5B189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F773DD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DFD0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1426A2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5EB49FA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2D3E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29C0689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67" w:type="dxa"/>
            <w:noWrap w:val="0"/>
            <w:vAlign w:val="center"/>
          </w:tcPr>
          <w:p w14:paraId="024682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6BDE527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A0692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E5FF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1DF87D3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14EB9E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9A2D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430C8F7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67" w:type="dxa"/>
            <w:noWrap w:val="0"/>
            <w:vAlign w:val="center"/>
          </w:tcPr>
          <w:p w14:paraId="5768F1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C22CA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0D1841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4880A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834CEE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5E8CC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2B1C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4F48223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67" w:type="dxa"/>
            <w:noWrap w:val="0"/>
            <w:vAlign w:val="center"/>
          </w:tcPr>
          <w:p w14:paraId="4A549C8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75C8EC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A3BB8D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A5CDE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77D293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1C4134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0373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2159FF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67" w:type="dxa"/>
            <w:noWrap w:val="0"/>
            <w:vAlign w:val="center"/>
          </w:tcPr>
          <w:p w14:paraId="7FC50D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D2AB5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560D7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352C9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CF2CF3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6B016D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96D8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72DB750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67" w:type="dxa"/>
            <w:noWrap w:val="0"/>
            <w:vAlign w:val="center"/>
          </w:tcPr>
          <w:p w14:paraId="72D3901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8E4AC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5CF8E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9E9D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F64004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5F767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55A1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4" w:type="dxa"/>
            <w:noWrap w:val="0"/>
            <w:vAlign w:val="center"/>
          </w:tcPr>
          <w:p w14:paraId="09E5154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67" w:type="dxa"/>
            <w:noWrap w:val="0"/>
            <w:vAlign w:val="center"/>
          </w:tcPr>
          <w:p w14:paraId="566E887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BD02E4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744FF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5D163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F7F08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73AF83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3C89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25A311D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67" w:type="dxa"/>
            <w:noWrap w:val="0"/>
            <w:vAlign w:val="center"/>
          </w:tcPr>
          <w:p w14:paraId="27FB527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F73055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36C95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5AB9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5F2A2A1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1209B1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3AF8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7C50572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67" w:type="dxa"/>
            <w:noWrap w:val="0"/>
            <w:vAlign w:val="center"/>
          </w:tcPr>
          <w:p w14:paraId="5E43AA6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2CD7C6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1D424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80E580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2B822DA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605E471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B7EB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7B2162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67" w:type="dxa"/>
            <w:noWrap w:val="0"/>
            <w:vAlign w:val="center"/>
          </w:tcPr>
          <w:p w14:paraId="7E46C14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634AE6D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027FC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C583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368199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9B947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A3C4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181ADC6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867" w:type="dxa"/>
            <w:noWrap w:val="0"/>
            <w:vAlign w:val="center"/>
          </w:tcPr>
          <w:p w14:paraId="775889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6BE76C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2FE67D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AB6F7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59B27A7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9DF53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9938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587B14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867" w:type="dxa"/>
            <w:noWrap w:val="0"/>
            <w:vAlign w:val="center"/>
          </w:tcPr>
          <w:p w14:paraId="2CD2406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17D05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1D7E8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44C34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15C595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335771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A633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3D3E39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867" w:type="dxa"/>
            <w:noWrap w:val="0"/>
            <w:vAlign w:val="center"/>
          </w:tcPr>
          <w:p w14:paraId="38C2C0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98D0D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882F4C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4AA4A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294D0E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7B0682C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8BE5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4FC6143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867" w:type="dxa"/>
            <w:noWrap w:val="0"/>
            <w:vAlign w:val="center"/>
          </w:tcPr>
          <w:p w14:paraId="503A7F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9297C3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77244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1AE088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244801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7193B74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990B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2096031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867" w:type="dxa"/>
            <w:noWrap w:val="0"/>
            <w:vAlign w:val="center"/>
          </w:tcPr>
          <w:p w14:paraId="04B7A14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E4FAF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99133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E31D3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21520D8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99664C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5AFE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02983E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867" w:type="dxa"/>
            <w:noWrap w:val="0"/>
            <w:vAlign w:val="center"/>
          </w:tcPr>
          <w:p w14:paraId="779925C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A74F9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A20AA8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AE69F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03822B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3DD745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F001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57A2C67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867" w:type="dxa"/>
            <w:noWrap w:val="0"/>
            <w:vAlign w:val="center"/>
          </w:tcPr>
          <w:p w14:paraId="68BA881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CEB8A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B7DA48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77B7E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0CE53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6C5BC6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CCAC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711828F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867" w:type="dxa"/>
            <w:noWrap w:val="0"/>
            <w:vAlign w:val="center"/>
          </w:tcPr>
          <w:p w14:paraId="19DF098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920626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087FA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EA22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027CE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62DD0E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16B8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7B37040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867" w:type="dxa"/>
            <w:noWrap w:val="0"/>
            <w:vAlign w:val="center"/>
          </w:tcPr>
          <w:p w14:paraId="76D1AD6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5F95FA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6E1158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F585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F03A4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F49EDA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AF62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84" w:type="dxa"/>
            <w:noWrap w:val="0"/>
            <w:vAlign w:val="center"/>
          </w:tcPr>
          <w:p w14:paraId="0731F63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867" w:type="dxa"/>
            <w:noWrap w:val="0"/>
            <w:vAlign w:val="center"/>
          </w:tcPr>
          <w:p w14:paraId="7E5A68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8D7F9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2C1ACB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AA31E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A1FE4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56E353E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3C5C94F8"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br w:type="page"/>
      </w:r>
    </w:p>
    <w:p w14:paraId="436D62B8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0EB4A2E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合作项目申报</w:t>
      </w:r>
      <w:r>
        <w:rPr>
          <w:rFonts w:hint="eastAsia" w:ascii="黑体" w:hAnsi="黑体" w:eastAsia="黑体"/>
          <w:bCs/>
          <w:sz w:val="32"/>
          <w:szCs w:val="32"/>
        </w:rPr>
        <w:t>声</w:t>
      </w:r>
      <w:r>
        <w:rPr>
          <w:rFonts w:ascii="黑体" w:hAnsi="黑体" w:eastAsia="黑体"/>
          <w:bCs/>
          <w:sz w:val="32"/>
          <w:szCs w:val="32"/>
        </w:rPr>
        <w:t>明</w:t>
      </w:r>
    </w:p>
    <w:p w14:paraId="4B2862F2">
      <w:pPr>
        <w:spacing w:line="500" w:lineRule="exact"/>
        <w:jc w:val="center"/>
        <w:rPr>
          <w:rStyle w:val="9"/>
          <w:rFonts w:ascii="黑体" w:hAnsi="黑体" w:eastAsia="黑体"/>
          <w:color w:val="000000"/>
          <w:sz w:val="32"/>
          <w:szCs w:val="32"/>
        </w:rPr>
      </w:pPr>
    </w:p>
    <w:p w14:paraId="76F30C57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</w:rPr>
        <w:t>工程项目为我们合作完成，我们各方均同意以</w:t>
      </w:r>
      <w:r>
        <w:rPr>
          <w:rFonts w:hint="eastAsia"/>
          <w:color w:val="000000"/>
          <w:sz w:val="24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</w:rPr>
        <w:t>（单位）为主申报单位</w:t>
      </w:r>
      <w:r>
        <w:rPr>
          <w:rFonts w:hint="eastAsia" w:ascii="仿宋_GB2312" w:eastAsia="仿宋_GB2312"/>
          <w:color w:val="000000"/>
          <w:sz w:val="24"/>
        </w:rPr>
        <w:t>，</w:t>
      </w:r>
      <w:r>
        <w:rPr>
          <w:rFonts w:ascii="仿宋_GB2312" w:eastAsia="仿宋_GB2312"/>
          <w:color w:val="000000"/>
          <w:sz w:val="24"/>
        </w:rPr>
        <w:t>参加</w:t>
      </w:r>
      <w:r>
        <w:rPr>
          <w:rFonts w:hint="eastAsia" w:ascii="仿宋_GB2312" w:eastAsia="仿宋_GB2312"/>
          <w:color w:val="000000"/>
          <w:sz w:val="24"/>
        </w:rPr>
        <w:t>工程勘察、建筑设计行业和市政公用工程优秀勘察设计奖</w:t>
      </w:r>
      <w:r>
        <w:rPr>
          <w:rFonts w:ascii="仿宋_GB2312" w:eastAsia="仿宋_GB2312"/>
          <w:color w:val="000000"/>
          <w:sz w:val="24"/>
        </w:rPr>
        <w:t>评选。</w:t>
      </w:r>
    </w:p>
    <w:p w14:paraId="27D6A7DC">
      <w:pPr>
        <w:spacing w:line="440" w:lineRule="exact"/>
        <w:ind w:firstLine="480" w:firstLineChars="200"/>
        <w:rPr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特此声明。</w:t>
      </w:r>
    </w:p>
    <w:p w14:paraId="589131FB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合作项目</w:t>
      </w:r>
      <w:r>
        <w:rPr>
          <w:rFonts w:hint="eastAsia" w:ascii="黑体" w:hAnsi="黑体" w:eastAsia="黑体"/>
          <w:bCs/>
          <w:sz w:val="32"/>
          <w:szCs w:val="32"/>
        </w:rPr>
        <w:t>分工表</w:t>
      </w:r>
    </w:p>
    <w:tbl>
      <w:tblPr>
        <w:tblStyle w:val="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DED19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5F10C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77DCE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520FD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承担工作</w:t>
            </w:r>
          </w:p>
        </w:tc>
      </w:tr>
      <w:tr w14:paraId="22229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E86C1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8897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53B6D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71AA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8893F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B2B20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7462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CBF0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2D92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71734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8784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21E93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42A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88858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9D188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5BB9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4294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02E3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8A8D64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12D73E2C">
      <w:pPr>
        <w:rPr>
          <w:rFonts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注：1. 承担工作指设计单位参与合作设计或施工单位参与合作设计。</w:t>
      </w:r>
    </w:p>
    <w:p w14:paraId="2147C418">
      <w:pPr>
        <w:ind w:firstLine="432"/>
        <w:rPr>
          <w:rFonts w:hint="default"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2. 排序应以承担工作为依据，主申报单位列在首位。合作单位签名盖章表的排序与此表排序相对应。</w:t>
      </w:r>
    </w:p>
    <w:p w14:paraId="4772B37C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</w:p>
    <w:p w14:paraId="5FBEE457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合作</w:t>
      </w:r>
      <w:r>
        <w:rPr>
          <w:rFonts w:ascii="黑体" w:hAnsi="黑体" w:eastAsia="黑体"/>
          <w:bCs/>
          <w:sz w:val="32"/>
          <w:szCs w:val="32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</w:rPr>
        <w:t>名</w:t>
      </w:r>
      <w:r>
        <w:rPr>
          <w:rFonts w:ascii="黑体" w:hAnsi="黑体" w:eastAsia="黑体"/>
          <w:bCs/>
          <w:sz w:val="32"/>
          <w:szCs w:val="32"/>
        </w:rPr>
        <w:t>盖章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29D6A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2F4FC0B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09978BAE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1C7EA65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116011E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6FC76F5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</w:tr>
      <w:tr w14:paraId="6ACF8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3C25D93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71B61EB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4A5C76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31433003">
            <w:pPr>
              <w:pStyle w:val="2"/>
            </w:pPr>
          </w:p>
          <w:p w14:paraId="33DD70C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5D4E5B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12210EA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6252444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058F0A03">
            <w:pPr>
              <w:pStyle w:val="2"/>
            </w:pPr>
          </w:p>
          <w:p w14:paraId="245D04A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5E068F7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475143F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1D4790A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1457A2AE">
            <w:pPr>
              <w:pStyle w:val="2"/>
            </w:pPr>
          </w:p>
          <w:p w14:paraId="61D4876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4FB1463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2F8B3FA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43EBE006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28FD9104">
            <w:pPr>
              <w:pStyle w:val="2"/>
            </w:pPr>
          </w:p>
          <w:p w14:paraId="29FC7C4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671E7AA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52E3F72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4C5D311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D26ACB5">
            <w:pPr>
              <w:pStyle w:val="2"/>
            </w:pPr>
          </w:p>
          <w:p w14:paraId="34D4295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</w:tr>
    </w:tbl>
    <w:p w14:paraId="4E8DC3E5"/>
    <w:p w14:paraId="7D018382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3F9CF052">
      <w:pPr>
        <w:spacing w:after="156" w:afterLines="50" w:line="500" w:lineRule="exact"/>
        <w:jc w:val="both"/>
        <w:rPr>
          <w:rFonts w:ascii="宋体" w:hAnsi="宋体"/>
          <w:b/>
          <w:sz w:val="32"/>
          <w:szCs w:val="32"/>
        </w:rPr>
      </w:pPr>
    </w:p>
    <w:p w14:paraId="49D849A4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263AC7A0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项目申报材料要求</w:t>
      </w:r>
    </w:p>
    <w:tbl>
      <w:tblPr>
        <w:tblStyle w:val="6"/>
        <w:tblW w:w="95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4808A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8" w:hRule="atLeast"/>
          <w:jc w:val="center"/>
        </w:trPr>
        <w:tc>
          <w:tcPr>
            <w:tcW w:w="9540" w:type="dxa"/>
          </w:tcPr>
          <w:p w14:paraId="05DA18F8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申报材料目录（不限于此）：</w:t>
            </w:r>
          </w:p>
          <w:p w14:paraId="05B3DB81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1.项目承担单位营业执照证书复印件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6D6C00B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2.项目承担单位相应资质证书复印件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4225F9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3.项目合同复印件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41C83019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4.项目竣工验收报告复印件或相关证明文件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B3E186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5.项目消防部门检测验收证明复印件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1610709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6.项目用户意见复印件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0865A6B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7. 项目主要技术文件（图纸、技术参数、运维记录、照片等，上传的电子版图纸要求图面清晰，图纸数量及深度以能充分表达项目设计内容，并体现项目特点和创新点等打分评价标准为原则，不要求全部照搬所有设计图纸，图纸数量以全面完整反映工程设计状况及有关专业内容为准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B795E3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.项目已获奖励、专项技术成果认定证明文件等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文件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57AEABC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图纸及照片要求：</w:t>
            </w:r>
          </w:p>
          <w:p w14:paraId="386AE208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（1）评优图纸的电子版宜为PDF格式，要求图面清晰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31737E5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2）图纸：一般不超过20张，包括区域位置图（可为卫星地图）、环境关系图、总平面图、主要平面图、立面图、剖面图，必要的分析图。平、立、剖面图要标注两道尺寸线（总尺寸和轴线尺寸；总高和层高），注意不应直接以施工图填色。图面线条、尺寸标注及文字说明等应有适宜的线宽和字体高度，保证A3打印足够清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23AC41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3）照片：图片具有较好的清晰度，其分辨率应不小于300dpi，图片尺寸不小于420×297mm（一般相当于像素4900×3500）。图片格式为JPG。实物照片一般不超过15张。工厂照片包括厂区鸟瞰、含有周边环境的全景、局部、细部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32381CAA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（4）图纸、图片应进行排序编号和命名，编号为2位数。一般应按照填色图、室外照片、室内照片的顺序。编号顺序自01起始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</w:t>
            </w:r>
          </w:p>
          <w:p w14:paraId="0680F036">
            <w:pPr>
              <w:jc w:val="left"/>
              <w:rPr>
                <w:rFonts w:ascii="仿宋_GB2312" w:eastAsia="仿宋_GB2312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eastAsia="仿宋_GB2312"/>
                <w:szCs w:val="21"/>
              </w:rPr>
              <w:br w:type="page"/>
            </w:r>
          </w:p>
        </w:tc>
      </w:tr>
    </w:tbl>
    <w:p w14:paraId="770BD0EA">
      <w:pPr>
        <w:spacing w:after="156" w:afterLines="50" w:line="500" w:lineRule="exact"/>
        <w:jc w:val="both"/>
        <w:rPr>
          <w:rFonts w:ascii="黑体" w:hAnsi="黑体" w:eastAsia="黑体"/>
          <w:sz w:val="32"/>
          <w:szCs w:val="32"/>
        </w:rPr>
      </w:pPr>
    </w:p>
    <w:p w14:paraId="110FA584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55244DBE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工程项目特点</w:t>
      </w:r>
    </w:p>
    <w:tbl>
      <w:tblPr>
        <w:tblStyle w:val="6"/>
        <w:tblW w:w="89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6887"/>
      </w:tblGrid>
      <w:tr w14:paraId="243E1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  <w:jc w:val="center"/>
        </w:trPr>
        <w:tc>
          <w:tcPr>
            <w:tcW w:w="2052" w:type="dxa"/>
            <w:vAlign w:val="center"/>
          </w:tcPr>
          <w:p w14:paraId="6647879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sz w:val="24"/>
                <w:szCs w:val="24"/>
              </w:rPr>
              <w:t>项目概况</w:t>
            </w:r>
          </w:p>
        </w:tc>
        <w:tc>
          <w:tcPr>
            <w:tcW w:w="6887" w:type="dxa"/>
          </w:tcPr>
          <w:p w14:paraId="4773DC6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（项目总体介绍、项目规模、复杂程度及影响程度等，限500字）</w:t>
            </w:r>
          </w:p>
          <w:p w14:paraId="09005CE8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F450430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2858189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745CB7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CA701F0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6F9DAC4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4FDA352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EE577E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8130B57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0F78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9" w:hRule="atLeast"/>
          <w:jc w:val="center"/>
        </w:trPr>
        <w:tc>
          <w:tcPr>
            <w:tcW w:w="2052" w:type="dxa"/>
            <w:vAlign w:val="center"/>
          </w:tcPr>
          <w:p w14:paraId="43B6C89C">
            <w:pPr>
              <w:jc w:val="center"/>
              <w:rPr>
                <w:rFonts w:ascii="仿宋_GB2312" w:eastAsia="仿宋_GB2312" w:cs="Arial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sz w:val="24"/>
                <w:szCs w:val="24"/>
              </w:rPr>
              <w:t>技术特点</w:t>
            </w:r>
          </w:p>
        </w:tc>
        <w:tc>
          <w:tcPr>
            <w:tcW w:w="6887" w:type="dxa"/>
          </w:tcPr>
          <w:p w14:paraId="4A833D97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（技术特点、先进性与创新性，主要的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技术指导，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采用节能技术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效果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限1500字）</w:t>
            </w:r>
          </w:p>
          <w:p w14:paraId="7C914AA3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89EA1F6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563D4F2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9006A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atLeast"/>
          <w:jc w:val="center"/>
        </w:trPr>
        <w:tc>
          <w:tcPr>
            <w:tcW w:w="2052" w:type="dxa"/>
            <w:vAlign w:val="center"/>
          </w:tcPr>
          <w:p w14:paraId="01DACFA5">
            <w:pPr>
              <w:jc w:val="center"/>
              <w:rPr>
                <w:rFonts w:ascii="仿宋_GB2312" w:eastAsia="仿宋_GB2312" w:cs="Arial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sz w:val="24"/>
                <w:szCs w:val="24"/>
              </w:rPr>
              <w:t>综合效益</w:t>
            </w:r>
          </w:p>
        </w:tc>
        <w:tc>
          <w:tcPr>
            <w:tcW w:w="6887" w:type="dxa"/>
          </w:tcPr>
          <w:p w14:paraId="21B19FE4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（项目产生的经济、社会、环境效益，限500字）</w:t>
            </w:r>
          </w:p>
          <w:p w14:paraId="0A7CD7F7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610756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F0BD9A8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7881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2052" w:type="dxa"/>
            <w:vAlign w:val="center"/>
          </w:tcPr>
          <w:p w14:paraId="5B43EFCC">
            <w:pPr>
              <w:jc w:val="center"/>
              <w:rPr>
                <w:rFonts w:ascii="仿宋_GB2312" w:eastAsia="仿宋_GB2312" w:cs="Arial"/>
                <w:szCs w:val="21"/>
              </w:rPr>
            </w:pPr>
            <w:r>
              <w:rPr>
                <w:rFonts w:hint="eastAsia" w:ascii="仿宋_GB2312" w:eastAsia="仿宋_GB2312" w:cs="Arial"/>
                <w:szCs w:val="21"/>
              </w:rPr>
              <w:t>其他</w:t>
            </w:r>
          </w:p>
        </w:tc>
        <w:tc>
          <w:tcPr>
            <w:tcW w:w="6887" w:type="dxa"/>
          </w:tcPr>
          <w:p w14:paraId="1B22A40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其他相关需要介绍的内容</w:t>
            </w:r>
          </w:p>
        </w:tc>
      </w:tr>
    </w:tbl>
    <w:p w14:paraId="1E2906EC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36A283A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工程建设内容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1"/>
        <w:gridCol w:w="4418"/>
      </w:tblGrid>
      <w:tr w14:paraId="6F4A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321" w:type="dxa"/>
            <w:vAlign w:val="center"/>
          </w:tcPr>
          <w:p w14:paraId="596632CC">
            <w:pPr>
              <w:pStyle w:val="3"/>
              <w:spacing w:line="240" w:lineRule="auto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4"/>
                <w:szCs w:val="24"/>
              </w:rPr>
              <w:t>建设内容及规模</w:t>
            </w:r>
          </w:p>
        </w:tc>
        <w:tc>
          <w:tcPr>
            <w:tcW w:w="4418" w:type="dxa"/>
            <w:vAlign w:val="center"/>
          </w:tcPr>
          <w:p w14:paraId="39D70936">
            <w:pPr>
              <w:ind w:right="340" w:firstLine="307" w:firstLineChars="128"/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4"/>
                <w:szCs w:val="24"/>
              </w:rPr>
              <w:t>特 点</w:t>
            </w:r>
          </w:p>
        </w:tc>
      </w:tr>
      <w:tr w14:paraId="068D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0" w:hRule="atLeast"/>
          <w:jc w:val="center"/>
        </w:trPr>
        <w:tc>
          <w:tcPr>
            <w:tcW w:w="4321" w:type="dxa"/>
            <w:vAlign w:val="center"/>
          </w:tcPr>
          <w:p w14:paraId="06238395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5B477481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</w:tr>
      <w:tr w14:paraId="43403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  <w:jc w:val="center"/>
        </w:trPr>
        <w:tc>
          <w:tcPr>
            <w:tcW w:w="4321" w:type="dxa"/>
            <w:vAlign w:val="center"/>
          </w:tcPr>
          <w:p w14:paraId="49DE21A2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2AABF92A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</w:tr>
      <w:tr w14:paraId="2073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1" w:hRule="atLeast"/>
          <w:jc w:val="center"/>
        </w:trPr>
        <w:tc>
          <w:tcPr>
            <w:tcW w:w="4321" w:type="dxa"/>
            <w:vAlign w:val="center"/>
          </w:tcPr>
          <w:p w14:paraId="1118B18B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64BD86A6">
            <w:pPr>
              <w:jc w:val="center"/>
              <w:rPr>
                <w:rFonts w:ascii="仿宋_GB2312" w:hAnsi="宋体" w:eastAsia="仿宋_GB2312"/>
                <w:b w:val="0"/>
                <w:bCs/>
                <w:sz w:val="24"/>
                <w:szCs w:val="24"/>
              </w:rPr>
            </w:pPr>
          </w:p>
        </w:tc>
      </w:tr>
    </w:tbl>
    <w:p w14:paraId="4390270F">
      <w:pPr>
        <w:rPr>
          <w:rFonts w:ascii="宋体" w:hAnsi="宋体"/>
          <w:b/>
          <w:sz w:val="32"/>
          <w:szCs w:val="32"/>
        </w:rPr>
      </w:pPr>
    </w:p>
    <w:p w14:paraId="12CB4F4D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2"/>
          <w:szCs w:val="32"/>
        </w:rPr>
        <w:br w:type="page"/>
      </w:r>
    </w:p>
    <w:p w14:paraId="1F9E43FA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68F9A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 w14:paraId="3CAF97D2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曾获奖项</w:t>
            </w:r>
          </w:p>
        </w:tc>
        <w:tc>
          <w:tcPr>
            <w:tcW w:w="6712" w:type="dxa"/>
          </w:tcPr>
          <w:p w14:paraId="4438052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FCF554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2C4642E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150E19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25233B4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E3972F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253281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3CB455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326A58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811996D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 w14:paraId="075C8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  <w:jc w:val="center"/>
        </w:trPr>
        <w:tc>
          <w:tcPr>
            <w:tcW w:w="2360" w:type="dxa"/>
            <w:vAlign w:val="center"/>
          </w:tcPr>
          <w:p w14:paraId="322B134C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  <w:p w14:paraId="36A2ABEB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   见</w:t>
            </w:r>
          </w:p>
        </w:tc>
        <w:tc>
          <w:tcPr>
            <w:tcW w:w="6712" w:type="dxa"/>
          </w:tcPr>
          <w:p w14:paraId="7BCE31E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98AA2B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910C96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BC5DC28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29C667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92E541C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1C3A97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00824A1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186BE697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 w14:paraId="29873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2360" w:type="dxa"/>
            <w:vAlign w:val="center"/>
          </w:tcPr>
          <w:p w14:paraId="460B6AD3">
            <w:pPr>
              <w:spacing w:line="4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推荐</w:t>
            </w:r>
            <w:r>
              <w:rPr>
                <w:rFonts w:hint="eastAsia" w:eastAsia="仿宋_GB2312"/>
                <w:sz w:val="24"/>
                <w:szCs w:val="24"/>
              </w:rPr>
              <w:t>单位</w:t>
            </w:r>
            <w:r>
              <w:rPr>
                <w:rFonts w:eastAsia="仿宋_GB2312"/>
                <w:sz w:val="24"/>
                <w:szCs w:val="24"/>
              </w:rPr>
              <w:t>意见</w:t>
            </w:r>
          </w:p>
        </w:tc>
        <w:tc>
          <w:tcPr>
            <w:tcW w:w="6712" w:type="dxa"/>
          </w:tcPr>
          <w:p w14:paraId="517DA33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4D3D14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EE0503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34604F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871663C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6D70414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2877E4E7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</w:tbl>
    <w:p w14:paraId="01688720"/>
    <w:p w14:paraId="6F0EECF3">
      <w:pPr>
        <w:pStyle w:val="2"/>
      </w:pPr>
    </w:p>
    <w:p w14:paraId="274A61FB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69E7539F">
      <w:pPr>
        <w:spacing w:after="156" w:afterLines="50" w:line="500" w:lineRule="exact"/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评价指标</w:t>
      </w:r>
    </w:p>
    <w:p w14:paraId="543BC2D2">
      <w:pPr>
        <w:adjustRightInd w:val="0"/>
        <w:snapToGrid w:val="0"/>
        <w:spacing w:line="276" w:lineRule="auto"/>
        <w:rPr>
          <w:rFonts w:ascii="仿宋_GB2312" w:hAnsi="仿宋_GB2312" w:eastAsia="仿宋_GB2312" w:cs="仿宋_GB2312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t>1．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水泥工程设计项目评选指标</w:t>
      </w: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323"/>
        <w:gridCol w:w="4613"/>
        <w:gridCol w:w="1298"/>
      </w:tblGrid>
      <w:tr w14:paraId="38415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306D9F2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评选指标</w:t>
            </w:r>
          </w:p>
        </w:tc>
        <w:tc>
          <w:tcPr>
            <w:tcW w:w="1323" w:type="dxa"/>
            <w:vAlign w:val="center"/>
          </w:tcPr>
          <w:p w14:paraId="3B7DCEA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等级</w:t>
            </w:r>
          </w:p>
        </w:tc>
        <w:tc>
          <w:tcPr>
            <w:tcW w:w="4613" w:type="dxa"/>
            <w:vAlign w:val="center"/>
          </w:tcPr>
          <w:p w14:paraId="3BCE28A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298" w:type="dxa"/>
            <w:vAlign w:val="center"/>
          </w:tcPr>
          <w:p w14:paraId="635CC73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分数</w:t>
            </w:r>
          </w:p>
        </w:tc>
      </w:tr>
      <w:tr w14:paraId="5491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vAlign w:val="center"/>
          </w:tcPr>
          <w:p w14:paraId="74A0AFA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技术水平</w:t>
            </w:r>
          </w:p>
        </w:tc>
        <w:tc>
          <w:tcPr>
            <w:tcW w:w="1323" w:type="dxa"/>
            <w:vAlign w:val="center"/>
          </w:tcPr>
          <w:p w14:paraId="2762D6F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国际先进</w:t>
            </w:r>
          </w:p>
        </w:tc>
        <w:tc>
          <w:tcPr>
            <w:tcW w:w="4613" w:type="dxa"/>
            <w:vMerge w:val="restart"/>
            <w:vAlign w:val="center"/>
          </w:tcPr>
          <w:p w14:paraId="06E087C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总图布局合理，物流顺畅。</w:t>
            </w:r>
          </w:p>
          <w:p w14:paraId="5A3D1269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工艺流程简洁顺畅，工艺装备技术先进。</w:t>
            </w:r>
          </w:p>
          <w:p w14:paraId="77303E69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能耗及环保指标先进，达到或优于国家标准及合同要求。</w:t>
            </w:r>
          </w:p>
          <w:p w14:paraId="2F41CFE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生产过程及管理智能化水平。</w:t>
            </w:r>
          </w:p>
          <w:p w14:paraId="798A05B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采用绿色节能低碳建筑材料。</w:t>
            </w:r>
          </w:p>
          <w:p w14:paraId="0E04441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厂区环境整洁美观，建筑及景观与周围环境协调，生态环境友好。</w:t>
            </w:r>
          </w:p>
          <w:p w14:paraId="1C6536C8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绿色矿山设计。</w:t>
            </w:r>
          </w:p>
          <w:p w14:paraId="26FE2A9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安全生产设计。</w:t>
            </w:r>
          </w:p>
          <w:p w14:paraId="6037F1C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协同处置与替代原燃料（加分项）</w:t>
            </w:r>
          </w:p>
          <w:p w14:paraId="4C0A068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清洁能源利用水平（加分项）</w:t>
            </w:r>
          </w:p>
          <w:p w14:paraId="14718D69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碳减排、碳利用水平（加分项）</w:t>
            </w:r>
          </w:p>
        </w:tc>
        <w:tc>
          <w:tcPr>
            <w:tcW w:w="1298" w:type="dxa"/>
            <w:vAlign w:val="center"/>
          </w:tcPr>
          <w:p w14:paraId="3B1BCDE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12B25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03BF57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7A28F9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国内领先</w:t>
            </w:r>
          </w:p>
        </w:tc>
        <w:tc>
          <w:tcPr>
            <w:tcW w:w="4613" w:type="dxa"/>
            <w:vMerge w:val="continue"/>
            <w:vAlign w:val="center"/>
          </w:tcPr>
          <w:p w14:paraId="376343FC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2CE787E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7A472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74EA6B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7193AA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国内先进</w:t>
            </w:r>
          </w:p>
        </w:tc>
        <w:tc>
          <w:tcPr>
            <w:tcW w:w="4613" w:type="dxa"/>
            <w:vMerge w:val="continue"/>
            <w:vAlign w:val="center"/>
          </w:tcPr>
          <w:p w14:paraId="4E0F5E5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47428E5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328CB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CDAB90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399F1A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国内优良</w:t>
            </w:r>
          </w:p>
        </w:tc>
        <w:tc>
          <w:tcPr>
            <w:tcW w:w="4613" w:type="dxa"/>
            <w:vMerge w:val="continue"/>
            <w:vAlign w:val="center"/>
          </w:tcPr>
          <w:p w14:paraId="39948464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5E6FEED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62BD4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vAlign w:val="center"/>
          </w:tcPr>
          <w:p w14:paraId="4716416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技术创新</w:t>
            </w:r>
          </w:p>
        </w:tc>
        <w:tc>
          <w:tcPr>
            <w:tcW w:w="1323" w:type="dxa"/>
            <w:vAlign w:val="center"/>
          </w:tcPr>
          <w:p w14:paraId="5A71197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难度很大</w:t>
            </w:r>
          </w:p>
        </w:tc>
        <w:tc>
          <w:tcPr>
            <w:tcW w:w="4613" w:type="dxa"/>
            <w:vMerge w:val="restart"/>
            <w:shd w:val="clear" w:color="auto" w:fill="auto"/>
            <w:vAlign w:val="center"/>
          </w:tcPr>
          <w:p w14:paraId="5814FF5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新装备、新工艺、新材料、新产品 。</w:t>
            </w:r>
          </w:p>
          <w:p w14:paraId="68D6AFD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超低能耗、超低污染物排放。</w:t>
            </w:r>
          </w:p>
          <w:p w14:paraId="789F07C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3.新结构形式应用、新建筑材料使用。</w:t>
            </w:r>
          </w:p>
          <w:p w14:paraId="34B262E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4.高比例替代燃料。</w:t>
            </w:r>
          </w:p>
          <w:p w14:paraId="38BBE873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低碳与综合利用。</w:t>
            </w:r>
          </w:p>
          <w:p w14:paraId="1F42914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生产过程及装备智能化。</w:t>
            </w:r>
          </w:p>
          <w:p w14:paraId="08846E42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重大建筑结构安全监测与预警。</w:t>
            </w:r>
          </w:p>
        </w:tc>
        <w:tc>
          <w:tcPr>
            <w:tcW w:w="1298" w:type="dxa"/>
            <w:vAlign w:val="center"/>
          </w:tcPr>
          <w:p w14:paraId="76CEFB0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5CCA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BB5AD3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4383F9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难度大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016A85D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7894E17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6BC5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7A067D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9E6C4C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难度较大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7DC97CBA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545D158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08C61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742122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30D00A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难度中等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7E640E66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1F7BE35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0D51B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vAlign w:val="center"/>
          </w:tcPr>
          <w:p w14:paraId="28A93B0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323" w:type="dxa"/>
            <w:vAlign w:val="center"/>
          </w:tcPr>
          <w:p w14:paraId="6977FFD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重大效益</w:t>
            </w:r>
          </w:p>
        </w:tc>
        <w:tc>
          <w:tcPr>
            <w:tcW w:w="4613" w:type="dxa"/>
            <w:vMerge w:val="restart"/>
            <w:shd w:val="clear" w:color="auto" w:fill="auto"/>
            <w:vAlign w:val="center"/>
          </w:tcPr>
          <w:p w14:paraId="785DA42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1.建设投资低、生产成本低。</w:t>
            </w:r>
          </w:p>
          <w:p w14:paraId="600F890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2.节能减排，废弃物循环利用。</w:t>
            </w:r>
          </w:p>
          <w:p w14:paraId="54A1ADF8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3.安全生产。</w:t>
            </w:r>
          </w:p>
          <w:p w14:paraId="33F287E7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4.环境保护。</w:t>
            </w:r>
          </w:p>
        </w:tc>
        <w:tc>
          <w:tcPr>
            <w:tcW w:w="1298" w:type="dxa"/>
            <w:vAlign w:val="center"/>
          </w:tcPr>
          <w:p w14:paraId="6161421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46F32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0EC6AF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9DE9C5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很大效益</w:t>
            </w:r>
          </w:p>
        </w:tc>
        <w:tc>
          <w:tcPr>
            <w:tcW w:w="4613" w:type="dxa"/>
            <w:vMerge w:val="continue"/>
            <w:shd w:val="clear" w:color="auto" w:fill="auto"/>
            <w:vAlign w:val="center"/>
          </w:tcPr>
          <w:p w14:paraId="2D0C2897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2D682AD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680E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62ACD1B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10EA79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较大效益</w:t>
            </w:r>
          </w:p>
        </w:tc>
        <w:tc>
          <w:tcPr>
            <w:tcW w:w="4613" w:type="dxa"/>
            <w:vMerge w:val="continue"/>
            <w:shd w:val="clear" w:color="auto" w:fill="auto"/>
            <w:vAlign w:val="center"/>
          </w:tcPr>
          <w:p w14:paraId="10A2DE25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02D4651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48CE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B8F1F3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23E8F2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中等效益</w:t>
            </w:r>
          </w:p>
        </w:tc>
        <w:tc>
          <w:tcPr>
            <w:tcW w:w="4613" w:type="dxa"/>
            <w:vMerge w:val="continue"/>
            <w:shd w:val="clear" w:color="auto" w:fill="auto"/>
            <w:vAlign w:val="center"/>
          </w:tcPr>
          <w:p w14:paraId="50EFC6BB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6666D93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79BC0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vAlign w:val="center"/>
          </w:tcPr>
          <w:p w14:paraId="4AE1FB3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1323" w:type="dxa"/>
            <w:vAlign w:val="center"/>
          </w:tcPr>
          <w:p w14:paraId="05545AD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特别显著</w:t>
            </w:r>
          </w:p>
        </w:tc>
        <w:tc>
          <w:tcPr>
            <w:tcW w:w="4613" w:type="dxa"/>
            <w:vMerge w:val="restart"/>
            <w:shd w:val="clear" w:color="auto" w:fill="auto"/>
            <w:vAlign w:val="center"/>
          </w:tcPr>
          <w:p w14:paraId="00B4EB5A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1.采用适宜的绿色生态或碳减排技术，实现节能环保、生态修复。</w:t>
            </w:r>
          </w:p>
          <w:p w14:paraId="344358D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2.对新材料、新工艺、新技术的应用及创新有积极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尝试实践。</w:t>
            </w:r>
          </w:p>
          <w:p w14:paraId="49916CA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3.有相关提升建筑品质的专项设计及创新技术运用。</w:t>
            </w:r>
          </w:p>
          <w:p w14:paraId="3E18CF06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4.采用促进可持续发展的新技术，经实践检验取得良好的经济、社会和环境效益。</w:t>
            </w:r>
          </w:p>
        </w:tc>
        <w:tc>
          <w:tcPr>
            <w:tcW w:w="1298" w:type="dxa"/>
            <w:vAlign w:val="center"/>
          </w:tcPr>
          <w:p w14:paraId="5C8654C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2011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16D905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D8D1C3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显著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756346B8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4C0BEE0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6F7D3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73C8EE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FE4979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较显著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6B0E1C07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202CA58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4F7C2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308B14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2293FA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</w:t>
            </w:r>
          </w:p>
        </w:tc>
        <w:tc>
          <w:tcPr>
            <w:tcW w:w="4613" w:type="dxa"/>
            <w:vMerge w:val="continue"/>
            <w:shd w:val="clear" w:color="auto" w:fill="auto"/>
          </w:tcPr>
          <w:p w14:paraId="58D7721F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704127A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</w:tbl>
    <w:p w14:paraId="37A5BB2A">
      <w:pPr>
        <w:adjustRightInd w:val="0"/>
        <w:snapToGrid w:val="0"/>
        <w:spacing w:line="276" w:lineRule="auto"/>
        <w:rPr>
          <w:rFonts w:ascii="仿宋_GB2312" w:hAnsi="仿宋_GB2312" w:eastAsia="仿宋_GB2312" w:cs="仿宋_GB2312"/>
          <w:bCs/>
          <w:sz w:val="24"/>
          <w:szCs w:val="24"/>
        </w:rPr>
      </w:pPr>
    </w:p>
    <w:p w14:paraId="33F9CB44">
      <w:pPr>
        <w:rPr>
          <w:rFonts w:hint="default" w:ascii="Times New Roman" w:hAnsi="Times New Roman" w:eastAsia="仿宋_GB2312" w:cs="Times New Roman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br w:type="page"/>
      </w:r>
    </w:p>
    <w:p w14:paraId="3D01BEAB">
      <w:pPr>
        <w:adjustRightInd w:val="0"/>
        <w:snapToGrid w:val="0"/>
        <w:spacing w:line="276" w:lineRule="auto"/>
        <w:rPr>
          <w:rFonts w:hint="default" w:ascii="Times New Roman" w:hAnsi="Times New Roman" w:eastAsia="仿宋_GB2312" w:cs="Times New Roman"/>
          <w:bCs/>
          <w:sz w:val="24"/>
          <w:szCs w:val="24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87C140F">
      <w:pPr>
        <w:adjustRightInd w:val="0"/>
        <w:snapToGrid w:val="0"/>
        <w:spacing w:line="276" w:lineRule="auto"/>
        <w:rPr>
          <w:rFonts w:ascii="仿宋_GB2312" w:hAnsi="仿宋_GB2312" w:eastAsia="仿宋_GB2312" w:cs="仿宋_GB2312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t>2．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玻璃工程设计项目评选指标</w:t>
      </w:r>
    </w:p>
    <w:tbl>
      <w:tblPr>
        <w:tblStyle w:val="6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355"/>
        <w:gridCol w:w="4729"/>
        <w:gridCol w:w="1339"/>
      </w:tblGrid>
      <w:tr w14:paraId="756B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Align w:val="center"/>
          </w:tcPr>
          <w:p w14:paraId="3D55213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评选指标</w:t>
            </w:r>
          </w:p>
        </w:tc>
        <w:tc>
          <w:tcPr>
            <w:tcW w:w="1355" w:type="dxa"/>
            <w:vAlign w:val="center"/>
          </w:tcPr>
          <w:p w14:paraId="3EBBD77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等级</w:t>
            </w:r>
          </w:p>
        </w:tc>
        <w:tc>
          <w:tcPr>
            <w:tcW w:w="4729" w:type="dxa"/>
            <w:vAlign w:val="center"/>
          </w:tcPr>
          <w:p w14:paraId="4938C4B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339" w:type="dxa"/>
            <w:vAlign w:val="center"/>
          </w:tcPr>
          <w:p w14:paraId="0C2AB5D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分数</w:t>
            </w:r>
          </w:p>
        </w:tc>
      </w:tr>
      <w:tr w14:paraId="5B8CF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restart"/>
            <w:vAlign w:val="center"/>
          </w:tcPr>
          <w:p w14:paraId="561B390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技术水平</w:t>
            </w:r>
          </w:p>
        </w:tc>
        <w:tc>
          <w:tcPr>
            <w:tcW w:w="1355" w:type="dxa"/>
            <w:vAlign w:val="center"/>
          </w:tcPr>
          <w:p w14:paraId="4F72CC6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国际先进</w:t>
            </w:r>
          </w:p>
        </w:tc>
        <w:tc>
          <w:tcPr>
            <w:tcW w:w="4729" w:type="dxa"/>
            <w:vMerge w:val="restart"/>
            <w:vAlign w:val="center"/>
          </w:tcPr>
          <w:p w14:paraId="230C661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1.项目影响大、技术难度高、对行业发展起到促进作用；</w:t>
            </w:r>
          </w:p>
          <w:p w14:paraId="0B46543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2.项目主要技术经济指标先进；</w:t>
            </w:r>
          </w:p>
          <w:p w14:paraId="3D162DA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3.工艺流程、工艺布局、总图布置经济合理；</w:t>
            </w:r>
          </w:p>
          <w:p w14:paraId="30F6950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4.工艺装备及配套设施装备技术先进；</w:t>
            </w:r>
          </w:p>
          <w:p w14:paraId="62F8C6A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5.项目自动化、智能化程度高；</w:t>
            </w:r>
          </w:p>
          <w:p w14:paraId="0715BD4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6.余热利用、再生资源利用高；</w:t>
            </w:r>
          </w:p>
          <w:p w14:paraId="2648542F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7.在职业健康安全、生态环保、节能减排、绿色低碳等方面取得显著成效</w:t>
            </w:r>
          </w:p>
        </w:tc>
        <w:tc>
          <w:tcPr>
            <w:tcW w:w="1339" w:type="dxa"/>
            <w:vAlign w:val="center"/>
          </w:tcPr>
          <w:p w14:paraId="69F60F6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171F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18BE4B10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EBCE02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国内领先</w:t>
            </w:r>
          </w:p>
        </w:tc>
        <w:tc>
          <w:tcPr>
            <w:tcW w:w="4729" w:type="dxa"/>
            <w:vMerge w:val="continue"/>
            <w:vAlign w:val="center"/>
          </w:tcPr>
          <w:p w14:paraId="256C272C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7412EA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0C299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3790B05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0A6F495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国内先进</w:t>
            </w:r>
          </w:p>
        </w:tc>
        <w:tc>
          <w:tcPr>
            <w:tcW w:w="4729" w:type="dxa"/>
            <w:vMerge w:val="continue"/>
            <w:vAlign w:val="center"/>
          </w:tcPr>
          <w:p w14:paraId="40F45ED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2FB299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0388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595" w:type="dxa"/>
            <w:vMerge w:val="continue"/>
            <w:vAlign w:val="center"/>
          </w:tcPr>
          <w:p w14:paraId="014C0B9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D01D43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国内优良</w:t>
            </w:r>
          </w:p>
        </w:tc>
        <w:tc>
          <w:tcPr>
            <w:tcW w:w="4729" w:type="dxa"/>
            <w:vMerge w:val="continue"/>
            <w:vAlign w:val="center"/>
          </w:tcPr>
          <w:p w14:paraId="37B2F83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0C761D0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23C1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restart"/>
            <w:vAlign w:val="center"/>
          </w:tcPr>
          <w:p w14:paraId="4F47F21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技术创新</w:t>
            </w:r>
          </w:p>
        </w:tc>
        <w:tc>
          <w:tcPr>
            <w:tcW w:w="1355" w:type="dxa"/>
            <w:vAlign w:val="center"/>
          </w:tcPr>
          <w:p w14:paraId="7350B18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难度很大</w:t>
            </w:r>
          </w:p>
        </w:tc>
        <w:tc>
          <w:tcPr>
            <w:tcW w:w="4729" w:type="dxa"/>
            <w:vMerge w:val="restart"/>
            <w:shd w:val="clear" w:color="auto" w:fill="auto"/>
            <w:vAlign w:val="center"/>
          </w:tcPr>
          <w:p w14:paraId="34F1A6E8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1. 工艺技术有独创性，具有较高推广价值； </w:t>
            </w:r>
          </w:p>
          <w:p w14:paraId="252372A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 采用先进适用的新工艺、新技术、新装备、新材料、新产品、新结构（自主创新开发的加分）对提升产线寿命、提高产品质量效果明显；</w:t>
            </w:r>
          </w:p>
          <w:p w14:paraId="256C09C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3.工厂管理智能化程度高，减少劳动定员效果明显；</w:t>
            </w:r>
          </w:p>
          <w:p w14:paraId="56B5743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4.通过技术创新，在节能减排、降耗、节省投资方面取得显著成效；</w:t>
            </w:r>
          </w:p>
          <w:p w14:paraId="4C6728C9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5.技术集成取得创新成果，形成专利、论文（论著）、标准。 </w:t>
            </w:r>
          </w:p>
        </w:tc>
        <w:tc>
          <w:tcPr>
            <w:tcW w:w="1339" w:type="dxa"/>
            <w:vAlign w:val="center"/>
          </w:tcPr>
          <w:p w14:paraId="776312F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23E1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1136629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64EFE1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难度大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609229E9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23610DF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1AB8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7C2E501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6C976C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难度较大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20DFC52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B7345B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6CD94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63645CF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5B8CDC4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难度中等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53C4BCFE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6C4B8BF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737F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restart"/>
            <w:vAlign w:val="center"/>
          </w:tcPr>
          <w:p w14:paraId="3FB1FC3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355" w:type="dxa"/>
            <w:vAlign w:val="center"/>
          </w:tcPr>
          <w:p w14:paraId="464F1A4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重大效益</w:t>
            </w:r>
          </w:p>
        </w:tc>
        <w:tc>
          <w:tcPr>
            <w:tcW w:w="4729" w:type="dxa"/>
            <w:vMerge w:val="restart"/>
            <w:shd w:val="clear" w:color="auto" w:fill="auto"/>
            <w:vAlign w:val="center"/>
          </w:tcPr>
          <w:p w14:paraId="036F2EF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1.节省工程建设投资、降低生产成本；</w:t>
            </w:r>
          </w:p>
          <w:p w14:paraId="44D81443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2.在节能减排、绿色低碳、资源综合利用、清洁生产、安全发展方面取得显著成效；</w:t>
            </w:r>
          </w:p>
          <w:p w14:paraId="3A2C7ACA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3.具有显著的社会影响力、示范引领作用。</w:t>
            </w:r>
          </w:p>
        </w:tc>
        <w:tc>
          <w:tcPr>
            <w:tcW w:w="1339" w:type="dxa"/>
            <w:vAlign w:val="center"/>
          </w:tcPr>
          <w:p w14:paraId="48174CB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3590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2048BA0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59742A3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很大效益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472412FB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478800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32444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19F0469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906D1E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较大效益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2DA05AF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8AE3FA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0FBDD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356E207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CA35D8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中等效益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0EB77FEE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E37D7D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6BEFD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restart"/>
            <w:vAlign w:val="center"/>
          </w:tcPr>
          <w:p w14:paraId="784DB4E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1355" w:type="dxa"/>
            <w:vAlign w:val="center"/>
          </w:tcPr>
          <w:p w14:paraId="1F6A9A0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特别显著</w:t>
            </w:r>
          </w:p>
        </w:tc>
        <w:tc>
          <w:tcPr>
            <w:tcW w:w="4729" w:type="dxa"/>
            <w:vMerge w:val="restart"/>
            <w:shd w:val="clear" w:color="auto" w:fill="auto"/>
            <w:vAlign w:val="center"/>
          </w:tcPr>
          <w:p w14:paraId="5DC2567E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项目的成功实践，适用的技术方案、可靠的最终产品质量保障措施、显著的综合效益，在行业可持续发展和科技进步中具有明显的示范、引领和促进作用。</w:t>
            </w:r>
          </w:p>
        </w:tc>
        <w:tc>
          <w:tcPr>
            <w:tcW w:w="1339" w:type="dxa"/>
            <w:vAlign w:val="center"/>
          </w:tcPr>
          <w:p w14:paraId="1E1C5B5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76B05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4C37685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A90131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显著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59CC2C3F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3DB408E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1EFD1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5" w:type="dxa"/>
            <w:vMerge w:val="continue"/>
            <w:vAlign w:val="center"/>
          </w:tcPr>
          <w:p w14:paraId="24725B4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8D55F8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较显著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43260F77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276BB0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4ACB9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95" w:type="dxa"/>
            <w:vMerge w:val="continue"/>
            <w:vAlign w:val="center"/>
          </w:tcPr>
          <w:p w14:paraId="2ED94B4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CF9070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</w:t>
            </w:r>
          </w:p>
        </w:tc>
        <w:tc>
          <w:tcPr>
            <w:tcW w:w="4729" w:type="dxa"/>
            <w:vMerge w:val="continue"/>
            <w:shd w:val="clear" w:color="auto" w:fill="auto"/>
            <w:vAlign w:val="center"/>
          </w:tcPr>
          <w:p w14:paraId="4C8B2A32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DBC88C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</w:tbl>
    <w:p w14:paraId="2E61BA17">
      <w:pPr>
        <w:adjustRightInd w:val="0"/>
        <w:snapToGrid w:val="0"/>
        <w:spacing w:line="276" w:lineRule="auto"/>
        <w:rPr>
          <w:rFonts w:ascii="仿宋_GB2312" w:hAnsi="仿宋_GB2312" w:eastAsia="仿宋_GB2312" w:cs="仿宋_GB2312"/>
          <w:bCs/>
          <w:sz w:val="24"/>
          <w:szCs w:val="24"/>
        </w:rPr>
      </w:pPr>
    </w:p>
    <w:p w14:paraId="614FAD61">
      <w:pPr>
        <w:rPr>
          <w:rFonts w:hint="default" w:ascii="Times New Roman" w:hAnsi="Times New Roman" w:eastAsia="仿宋_GB2312" w:cs="Times New Roman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br w:type="page"/>
      </w:r>
    </w:p>
    <w:p w14:paraId="56787708">
      <w:pPr>
        <w:adjustRightInd w:val="0"/>
        <w:snapToGrid w:val="0"/>
        <w:spacing w:line="276" w:lineRule="auto"/>
        <w:rPr>
          <w:rFonts w:hint="default" w:ascii="Times New Roman" w:hAnsi="Times New Roman" w:eastAsia="仿宋_GB2312" w:cs="Times New Roman"/>
          <w:bCs/>
          <w:sz w:val="24"/>
          <w:szCs w:val="24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60945F2">
      <w:pPr>
        <w:adjustRightInd w:val="0"/>
        <w:snapToGrid w:val="0"/>
        <w:spacing w:line="276" w:lineRule="auto"/>
        <w:rPr>
          <w:rFonts w:ascii="仿宋_GB2312" w:hAnsi="仿宋_GB2312" w:eastAsia="仿宋_GB2312" w:cs="仿宋_GB2312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t>3．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新材料工程设计项目评选指标</w:t>
      </w:r>
    </w:p>
    <w:tbl>
      <w:tblPr>
        <w:tblStyle w:val="6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334"/>
        <w:gridCol w:w="4655"/>
        <w:gridCol w:w="1318"/>
      </w:tblGrid>
      <w:tr w14:paraId="7FC0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FF36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评选指标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7EC0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等级</w:t>
            </w:r>
          </w:p>
        </w:tc>
        <w:tc>
          <w:tcPr>
            <w:tcW w:w="4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E1D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356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分数</w:t>
            </w:r>
          </w:p>
        </w:tc>
      </w:tr>
      <w:tr w14:paraId="139CD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03BBB0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技术水平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EEC0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国际先进</w:t>
            </w:r>
          </w:p>
        </w:tc>
        <w:tc>
          <w:tcPr>
            <w:tcW w:w="46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B24E9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1.规模适宜，总体布局合理，工艺流程顺畅,指标先进；</w:t>
            </w:r>
          </w:p>
          <w:p w14:paraId="2F7FC0E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2.绿色低碳工艺技术及装备应用；</w:t>
            </w:r>
          </w:p>
          <w:p w14:paraId="5BDC06B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3.智能制造水平较高；</w:t>
            </w:r>
          </w:p>
          <w:p w14:paraId="6B43A020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4.提高劳动生产率、降低生产能耗；</w:t>
            </w:r>
          </w:p>
          <w:p w14:paraId="4B67E9B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5. 产品方案合理，提高产品品质，充分满足应用场景需求；</w:t>
            </w:r>
          </w:p>
          <w:p w14:paraId="0740B063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6.合理的造价控制。</w:t>
            </w:r>
          </w:p>
          <w:p w14:paraId="4A384C89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7.原材料资源价值利用的优化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5BB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516BD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A184F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035B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国内领先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E9B48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4EDE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138DE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7553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A42B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国内先进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73D15E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F877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64D8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38CB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122A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国内优良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776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DC2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5F710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781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技术创新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E666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难度很大</w:t>
            </w:r>
          </w:p>
        </w:tc>
        <w:tc>
          <w:tcPr>
            <w:tcW w:w="46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BD8F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1.新配方、新技术、新装备的应用；</w:t>
            </w:r>
          </w:p>
          <w:p w14:paraId="5EC87EC4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2.工艺技术及装备的集成创新；</w:t>
            </w:r>
          </w:p>
          <w:p w14:paraId="1D4DEDF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3.两化融合程度；</w:t>
            </w:r>
          </w:p>
          <w:p w14:paraId="6BCCBA64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4.方法及标准规范的创新应用。</w:t>
            </w:r>
          </w:p>
          <w:p w14:paraId="3A7D4F48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5.协同处置技术的创新应用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7677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5A903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954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2ED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难度大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DECB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CCCB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68B1C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C6F2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7255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难度较大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7FCC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E28D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4035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87081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2F28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难度中等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54E3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1A0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200D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73C6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9577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重大效益</w:t>
            </w:r>
          </w:p>
        </w:tc>
        <w:tc>
          <w:tcPr>
            <w:tcW w:w="46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481B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1.合理的投资规模及投资结构；</w:t>
            </w:r>
          </w:p>
          <w:p w14:paraId="48E5A08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2.合理的经济性和造价控制；</w:t>
            </w:r>
          </w:p>
          <w:p w14:paraId="163A4B2E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3.发挥行业示范引领带动作用；</w:t>
            </w:r>
          </w:p>
          <w:p w14:paraId="1257981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4.带动区域经济协同发展；</w:t>
            </w:r>
          </w:p>
          <w:p w14:paraId="27BCE00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5.采用绿色低碳技术，实现低碳环保。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665D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4C2BF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293D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285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很大效益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293F0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9C00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3CA1D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834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D2AC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较大效益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7A778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C955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3EDA0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7C96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91D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中等效益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A20E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2222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1B7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ACAC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D9F2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特别显著</w:t>
            </w:r>
          </w:p>
        </w:tc>
        <w:tc>
          <w:tcPr>
            <w:tcW w:w="46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41A34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1.采用适宜的绿色生态或碳减排技术，实现节能环保、生态修复、实现循环发展；</w:t>
            </w:r>
          </w:p>
          <w:p w14:paraId="1FE2DD7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2.对新产品、新技术的应用及创新有积极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尝试实践；</w:t>
            </w:r>
          </w:p>
          <w:p w14:paraId="0BF023A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3.新产品开发促进新场景应用。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09B6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1AF78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17A2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D2C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显著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73039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12A9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5B7B1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63C8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419F4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较显著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9854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9C45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03782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D56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18E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</w:t>
            </w:r>
          </w:p>
        </w:tc>
        <w:tc>
          <w:tcPr>
            <w:tcW w:w="46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F5D84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2C6A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</w:tbl>
    <w:p w14:paraId="50C6BC48">
      <w:pPr>
        <w:pStyle w:val="2"/>
      </w:pPr>
    </w:p>
    <w:sectPr>
      <w:pgSz w:w="11906" w:h="16838"/>
      <w:pgMar w:top="1587" w:right="1587" w:bottom="158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1422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0585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80585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7"/>
  <w:bordersDoNotSurroundHeader w:val="1"/>
  <w:bordersDoNotSurroundFooter w:val="1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5NDU2YWQyZGM1MmRjNzVjMzkzNGFmNWE1NTY0ZmEifQ=="/>
  </w:docVars>
  <w:rsids>
    <w:rsidRoot w:val="00A6400C"/>
    <w:rsid w:val="000045DC"/>
    <w:rsid w:val="000230A1"/>
    <w:rsid w:val="00031A86"/>
    <w:rsid w:val="00034E4E"/>
    <w:rsid w:val="00053B98"/>
    <w:rsid w:val="0005569A"/>
    <w:rsid w:val="00073CDF"/>
    <w:rsid w:val="0008762D"/>
    <w:rsid w:val="00090C9B"/>
    <w:rsid w:val="000A2F3A"/>
    <w:rsid w:val="000A5205"/>
    <w:rsid w:val="000A7DA7"/>
    <w:rsid w:val="000B69C4"/>
    <w:rsid w:val="000C1E5E"/>
    <w:rsid w:val="000C2B48"/>
    <w:rsid w:val="000C42BB"/>
    <w:rsid w:val="000C47B5"/>
    <w:rsid w:val="000D096E"/>
    <w:rsid w:val="000D464C"/>
    <w:rsid w:val="00107520"/>
    <w:rsid w:val="00107587"/>
    <w:rsid w:val="00116444"/>
    <w:rsid w:val="00127932"/>
    <w:rsid w:val="001362CE"/>
    <w:rsid w:val="00145785"/>
    <w:rsid w:val="00152439"/>
    <w:rsid w:val="001765FE"/>
    <w:rsid w:val="00181F1F"/>
    <w:rsid w:val="001B2226"/>
    <w:rsid w:val="001E092C"/>
    <w:rsid w:val="001E6AF7"/>
    <w:rsid w:val="001F4B9B"/>
    <w:rsid w:val="002028B4"/>
    <w:rsid w:val="0021052F"/>
    <w:rsid w:val="002121B6"/>
    <w:rsid w:val="00215EB1"/>
    <w:rsid w:val="00222436"/>
    <w:rsid w:val="0023597E"/>
    <w:rsid w:val="002412CD"/>
    <w:rsid w:val="00250933"/>
    <w:rsid w:val="00264F90"/>
    <w:rsid w:val="00272C32"/>
    <w:rsid w:val="00280754"/>
    <w:rsid w:val="00283666"/>
    <w:rsid w:val="00287635"/>
    <w:rsid w:val="00291FE8"/>
    <w:rsid w:val="002940C8"/>
    <w:rsid w:val="002E00B1"/>
    <w:rsid w:val="002E4B9A"/>
    <w:rsid w:val="002E5DCB"/>
    <w:rsid w:val="002F07BB"/>
    <w:rsid w:val="003579E3"/>
    <w:rsid w:val="003662C9"/>
    <w:rsid w:val="003818E8"/>
    <w:rsid w:val="003819CC"/>
    <w:rsid w:val="003908A3"/>
    <w:rsid w:val="003A4B7C"/>
    <w:rsid w:val="003B34B0"/>
    <w:rsid w:val="003B5539"/>
    <w:rsid w:val="003E18AB"/>
    <w:rsid w:val="003E23A8"/>
    <w:rsid w:val="003F0A43"/>
    <w:rsid w:val="0042412E"/>
    <w:rsid w:val="00425E82"/>
    <w:rsid w:val="004279BB"/>
    <w:rsid w:val="00441E11"/>
    <w:rsid w:val="00447BE5"/>
    <w:rsid w:val="00454B86"/>
    <w:rsid w:val="004579B8"/>
    <w:rsid w:val="0049767E"/>
    <w:rsid w:val="004B4F8E"/>
    <w:rsid w:val="004C2A7A"/>
    <w:rsid w:val="004E4D28"/>
    <w:rsid w:val="004E6658"/>
    <w:rsid w:val="004F3088"/>
    <w:rsid w:val="0050231E"/>
    <w:rsid w:val="005105D3"/>
    <w:rsid w:val="00511B7A"/>
    <w:rsid w:val="00516F27"/>
    <w:rsid w:val="00527992"/>
    <w:rsid w:val="00531D92"/>
    <w:rsid w:val="00534EEC"/>
    <w:rsid w:val="00544140"/>
    <w:rsid w:val="0055048A"/>
    <w:rsid w:val="0055429B"/>
    <w:rsid w:val="005550FB"/>
    <w:rsid w:val="0057035B"/>
    <w:rsid w:val="0057445E"/>
    <w:rsid w:val="005913BC"/>
    <w:rsid w:val="00592104"/>
    <w:rsid w:val="005A4C1A"/>
    <w:rsid w:val="005B6E9B"/>
    <w:rsid w:val="005C3F54"/>
    <w:rsid w:val="0061115B"/>
    <w:rsid w:val="00614AD0"/>
    <w:rsid w:val="006170D6"/>
    <w:rsid w:val="0062467D"/>
    <w:rsid w:val="00664358"/>
    <w:rsid w:val="006777C0"/>
    <w:rsid w:val="006A3414"/>
    <w:rsid w:val="006B29C3"/>
    <w:rsid w:val="006B665E"/>
    <w:rsid w:val="006B6C2D"/>
    <w:rsid w:val="006B6CCF"/>
    <w:rsid w:val="006C10FC"/>
    <w:rsid w:val="006E1E7C"/>
    <w:rsid w:val="006E201C"/>
    <w:rsid w:val="00717129"/>
    <w:rsid w:val="0072748E"/>
    <w:rsid w:val="007310DD"/>
    <w:rsid w:val="00731E7D"/>
    <w:rsid w:val="00743FBA"/>
    <w:rsid w:val="00750A82"/>
    <w:rsid w:val="007511C8"/>
    <w:rsid w:val="00752929"/>
    <w:rsid w:val="00780FDE"/>
    <w:rsid w:val="00781B78"/>
    <w:rsid w:val="00783476"/>
    <w:rsid w:val="007A28D0"/>
    <w:rsid w:val="007A5013"/>
    <w:rsid w:val="007A7232"/>
    <w:rsid w:val="007A7D78"/>
    <w:rsid w:val="007B002A"/>
    <w:rsid w:val="007B5C89"/>
    <w:rsid w:val="007C2E88"/>
    <w:rsid w:val="007C7779"/>
    <w:rsid w:val="007D0005"/>
    <w:rsid w:val="007D46A6"/>
    <w:rsid w:val="007E64CD"/>
    <w:rsid w:val="007F2A03"/>
    <w:rsid w:val="00817FA1"/>
    <w:rsid w:val="008343DE"/>
    <w:rsid w:val="0084331F"/>
    <w:rsid w:val="00846F05"/>
    <w:rsid w:val="008622C2"/>
    <w:rsid w:val="0088185A"/>
    <w:rsid w:val="00882C7E"/>
    <w:rsid w:val="00883F83"/>
    <w:rsid w:val="0088694C"/>
    <w:rsid w:val="00890129"/>
    <w:rsid w:val="0089150C"/>
    <w:rsid w:val="00894C38"/>
    <w:rsid w:val="008B7914"/>
    <w:rsid w:val="008C2D72"/>
    <w:rsid w:val="008D4C67"/>
    <w:rsid w:val="008F029E"/>
    <w:rsid w:val="008F484D"/>
    <w:rsid w:val="008F7982"/>
    <w:rsid w:val="00914809"/>
    <w:rsid w:val="0092150A"/>
    <w:rsid w:val="00921559"/>
    <w:rsid w:val="009307B7"/>
    <w:rsid w:val="00932F7B"/>
    <w:rsid w:val="00940BF2"/>
    <w:rsid w:val="009524B9"/>
    <w:rsid w:val="0095594C"/>
    <w:rsid w:val="00961BB7"/>
    <w:rsid w:val="0096592F"/>
    <w:rsid w:val="009703C6"/>
    <w:rsid w:val="00972771"/>
    <w:rsid w:val="0097285A"/>
    <w:rsid w:val="00980442"/>
    <w:rsid w:val="009A6900"/>
    <w:rsid w:val="009B6160"/>
    <w:rsid w:val="009E51CB"/>
    <w:rsid w:val="009E77D3"/>
    <w:rsid w:val="009F103C"/>
    <w:rsid w:val="009F28D1"/>
    <w:rsid w:val="009F6A15"/>
    <w:rsid w:val="00A058E7"/>
    <w:rsid w:val="00A07878"/>
    <w:rsid w:val="00A13951"/>
    <w:rsid w:val="00A14987"/>
    <w:rsid w:val="00A32041"/>
    <w:rsid w:val="00A334F7"/>
    <w:rsid w:val="00A3772B"/>
    <w:rsid w:val="00A5081F"/>
    <w:rsid w:val="00A52C7D"/>
    <w:rsid w:val="00A6400C"/>
    <w:rsid w:val="00A73279"/>
    <w:rsid w:val="00A769EA"/>
    <w:rsid w:val="00A86715"/>
    <w:rsid w:val="00A86C7A"/>
    <w:rsid w:val="00A92840"/>
    <w:rsid w:val="00AA338A"/>
    <w:rsid w:val="00AA63FD"/>
    <w:rsid w:val="00AB4FF5"/>
    <w:rsid w:val="00AB56E3"/>
    <w:rsid w:val="00AE4683"/>
    <w:rsid w:val="00AE61DD"/>
    <w:rsid w:val="00AF5A5C"/>
    <w:rsid w:val="00B143EC"/>
    <w:rsid w:val="00B3360F"/>
    <w:rsid w:val="00B53AA9"/>
    <w:rsid w:val="00B56D76"/>
    <w:rsid w:val="00B56F51"/>
    <w:rsid w:val="00B83BFB"/>
    <w:rsid w:val="00B9687A"/>
    <w:rsid w:val="00BA3919"/>
    <w:rsid w:val="00BA3F18"/>
    <w:rsid w:val="00BA72FA"/>
    <w:rsid w:val="00BB1F76"/>
    <w:rsid w:val="00BC04C1"/>
    <w:rsid w:val="00BE45E0"/>
    <w:rsid w:val="00C1466D"/>
    <w:rsid w:val="00C310BD"/>
    <w:rsid w:val="00C41963"/>
    <w:rsid w:val="00C45EBD"/>
    <w:rsid w:val="00C62367"/>
    <w:rsid w:val="00C72564"/>
    <w:rsid w:val="00C75FE8"/>
    <w:rsid w:val="00C83491"/>
    <w:rsid w:val="00CA3C5E"/>
    <w:rsid w:val="00CA59D0"/>
    <w:rsid w:val="00CE614A"/>
    <w:rsid w:val="00D0230E"/>
    <w:rsid w:val="00D11817"/>
    <w:rsid w:val="00D472A9"/>
    <w:rsid w:val="00D47F40"/>
    <w:rsid w:val="00D5164C"/>
    <w:rsid w:val="00D646C9"/>
    <w:rsid w:val="00D70F92"/>
    <w:rsid w:val="00D72634"/>
    <w:rsid w:val="00D7436C"/>
    <w:rsid w:val="00D812ED"/>
    <w:rsid w:val="00D860F1"/>
    <w:rsid w:val="00D94E94"/>
    <w:rsid w:val="00DB14B1"/>
    <w:rsid w:val="00DC061A"/>
    <w:rsid w:val="00DC1119"/>
    <w:rsid w:val="00DC1A8E"/>
    <w:rsid w:val="00DD28CA"/>
    <w:rsid w:val="00DD29D9"/>
    <w:rsid w:val="00DF6286"/>
    <w:rsid w:val="00E27BD3"/>
    <w:rsid w:val="00E46D10"/>
    <w:rsid w:val="00E56F4A"/>
    <w:rsid w:val="00E82AAD"/>
    <w:rsid w:val="00EA1A65"/>
    <w:rsid w:val="00EA282C"/>
    <w:rsid w:val="00EA4F8B"/>
    <w:rsid w:val="00EB04CB"/>
    <w:rsid w:val="00EC16DB"/>
    <w:rsid w:val="00ED47B9"/>
    <w:rsid w:val="00EE7E07"/>
    <w:rsid w:val="00EF0F71"/>
    <w:rsid w:val="00EF1C33"/>
    <w:rsid w:val="00EF4EE8"/>
    <w:rsid w:val="00F113AB"/>
    <w:rsid w:val="00F12C64"/>
    <w:rsid w:val="00F1720B"/>
    <w:rsid w:val="00F202A7"/>
    <w:rsid w:val="00F2287F"/>
    <w:rsid w:val="00F41293"/>
    <w:rsid w:val="00F6056F"/>
    <w:rsid w:val="00F739CA"/>
    <w:rsid w:val="00F76240"/>
    <w:rsid w:val="00F86C68"/>
    <w:rsid w:val="00F91122"/>
    <w:rsid w:val="00FA374F"/>
    <w:rsid w:val="00FA37DC"/>
    <w:rsid w:val="00FB1AD0"/>
    <w:rsid w:val="00FB320F"/>
    <w:rsid w:val="00FB5CE1"/>
    <w:rsid w:val="00FC4872"/>
    <w:rsid w:val="00FD04D3"/>
    <w:rsid w:val="00FF0E31"/>
    <w:rsid w:val="00FF1C13"/>
    <w:rsid w:val="0D005430"/>
    <w:rsid w:val="0EFE4E01"/>
    <w:rsid w:val="174039B0"/>
    <w:rsid w:val="20C14AE7"/>
    <w:rsid w:val="2BA7433D"/>
    <w:rsid w:val="35045E98"/>
    <w:rsid w:val="425D5FC3"/>
    <w:rsid w:val="45DB2D29"/>
    <w:rsid w:val="4B651853"/>
    <w:rsid w:val="4E297BEE"/>
    <w:rsid w:val="549252B3"/>
    <w:rsid w:val="56D651EB"/>
    <w:rsid w:val="59643C6C"/>
    <w:rsid w:val="59F01C16"/>
    <w:rsid w:val="5E51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link w:val="12"/>
    <w:qFormat/>
    <w:uiPriority w:val="0"/>
    <w:pPr>
      <w:adjustRightInd w:val="0"/>
      <w:spacing w:line="360" w:lineRule="atLeast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"/>
    <w:basedOn w:val="8"/>
    <w:link w:val="2"/>
    <w:semiHidden/>
    <w:qFormat/>
    <w:uiPriority w:val="99"/>
  </w:style>
  <w:style w:type="character" w:customStyle="1" w:styleId="12">
    <w:name w:val="批注文字 字符"/>
    <w:basedOn w:val="8"/>
    <w:link w:val="3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3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4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5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6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7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人民教育出版社</Company>
  <Pages>14</Pages>
  <Words>2683</Words>
  <Characters>2843</Characters>
  <Lines>15</Lines>
  <Paragraphs>4</Paragraphs>
  <TotalTime>2</TotalTime>
  <ScaleCrop>false</ScaleCrop>
  <LinksUpToDate>false</LinksUpToDate>
  <CharactersWithSpaces>3042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2022-07-29T06:59:00Z</dcterms:created>
  <dc:creator>luanjun</dc:creator>
  <cp:lastModifiedBy>WPS_498641192</cp:lastModifiedBy>
  <cp:lastPrinted>2025-05-28T03:15:00Z</cp:lastPrinted>
  <dcterms:modified xsi:type="dcterms:W3CDTF">2025-05-28T09:16:59Z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4048DBA54C8A4FEB80DFC97B8EC669FB_13</vt:lpwstr>
  </property>
  <property fmtid="{D5CDD505-2E9C-101B-9397-08002B2CF9AE}" pid="4" name="KSOTemplateDocerSaveRecord">
    <vt:lpwstr>eyJoZGlkIjoiNjE1Y2VkOTY0MDlmMDYwMTUyYTE1ZDM4NDQxZDUwZDAiLCJ1c2VySWQiOiI0OTg2NDExOTIifQ==</vt:lpwstr>
  </property>
</Properties>
</file>