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7A4" w:rsidRDefault="00000000">
      <w:pPr>
        <w:pStyle w:val="1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关于举办《建筑防火通用规范》相关内容</w:t>
      </w:r>
      <w:r w:rsidR="004A77A4">
        <w:rPr>
          <w:rFonts w:hint="eastAsia"/>
          <w:sz w:val="36"/>
          <w:szCs w:val="36"/>
        </w:rPr>
        <w:t>解读</w:t>
      </w:r>
    </w:p>
    <w:p w:rsidR="00634801" w:rsidRDefault="00000000" w:rsidP="004A77A4">
      <w:pPr>
        <w:pStyle w:val="1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公益讲座通知</w:t>
      </w:r>
    </w:p>
    <w:p w:rsidR="00634801" w:rsidRPr="00F43236" w:rsidRDefault="00000000">
      <w:pPr>
        <w:widowControl/>
        <w:spacing w:before="75" w:after="75" w:line="50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/>
          <w:kern w:val="0"/>
          <w:sz w:val="30"/>
          <w:szCs w:val="30"/>
        </w:rPr>
        <w:t>各勘察设计单位：</w:t>
      </w:r>
    </w:p>
    <w:p w:rsidR="00634801" w:rsidRPr="00F43236" w:rsidRDefault="00000000">
      <w:pPr>
        <w:widowControl/>
        <w:spacing w:before="75" w:after="75" w:line="50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/>
          <w:kern w:val="0"/>
          <w:sz w:val="30"/>
          <w:szCs w:val="30"/>
        </w:rPr>
        <w:t>  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为贯彻市委市政府改革和优化营商环境的部署，落实市</w:t>
      </w:r>
      <w:proofErr w:type="gramStart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规自委</w:t>
      </w:r>
      <w:proofErr w:type="gramEnd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坚持把勘察设计高质量发展、把质量安全作为行业发展的生命线、主动服务勘察设计从业人员的要求，</w:t>
      </w:r>
      <w:r w:rsidR="004A77A4" w:rsidRPr="00F43236">
        <w:rPr>
          <w:rFonts w:ascii="宋体" w:eastAsia="宋体" w:hAnsi="宋体" w:cs="宋体" w:hint="eastAsia"/>
          <w:kern w:val="0"/>
          <w:sz w:val="30"/>
          <w:szCs w:val="30"/>
        </w:rPr>
        <w:t>助力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《建筑防火通用规范》如期落地实施。北京工程勘察设计协会（以下简称“北</w:t>
      </w:r>
      <w:proofErr w:type="gramStart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勘</w:t>
      </w:r>
      <w:proofErr w:type="gramEnd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设协”）联合北京市施工图审查协会共同举办《建筑防火通用规范》（以下简称《通用规范》）的相关</w:t>
      </w:r>
      <w:proofErr w:type="gramStart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内容公益</w:t>
      </w:r>
      <w:proofErr w:type="gramEnd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讲座</w:t>
      </w:r>
      <w:r w:rsidRPr="00F43236">
        <w:rPr>
          <w:rFonts w:ascii="宋体" w:eastAsia="宋体" w:hAnsi="宋体" w:cs="宋体"/>
          <w:kern w:val="0"/>
          <w:sz w:val="30"/>
          <w:szCs w:val="30"/>
        </w:rPr>
        <w:t>。</w:t>
      </w:r>
    </w:p>
    <w:p w:rsidR="004A77A4" w:rsidRPr="00F43236" w:rsidRDefault="00000000">
      <w:pPr>
        <w:widowControl/>
        <w:spacing w:before="75" w:after="75" w:line="500" w:lineRule="exact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本次</w:t>
      </w:r>
      <w:r w:rsidRPr="00F43236">
        <w:rPr>
          <w:rFonts w:ascii="宋体" w:eastAsia="宋体" w:hAnsi="宋体" w:cs="宋体"/>
          <w:kern w:val="0"/>
          <w:sz w:val="30"/>
          <w:szCs w:val="30"/>
        </w:rPr>
        <w:t>讲座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为面授课程，</w:t>
      </w:r>
      <w:r w:rsidRPr="00F43236">
        <w:rPr>
          <w:rFonts w:ascii="宋体" w:eastAsia="宋体" w:hAnsi="宋体" w:cs="宋体"/>
          <w:kern w:val="0"/>
          <w:sz w:val="30"/>
          <w:szCs w:val="30"/>
        </w:rPr>
        <w:t>不向学员收取费用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。因场地限制学习人数控制在</w:t>
      </w:r>
      <w:r w:rsidRPr="00F43236">
        <w:rPr>
          <w:rFonts w:ascii="宋体" w:eastAsia="宋体" w:hAnsi="宋体" w:cs="宋体"/>
          <w:kern w:val="0"/>
          <w:sz w:val="30"/>
          <w:szCs w:val="30"/>
        </w:rPr>
        <w:t>200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人以内，按通知要求在线报名。本期课程将作为项目负责人信用修复</w:t>
      </w:r>
      <w:r w:rsidR="004A77A4" w:rsidRPr="00F43236">
        <w:rPr>
          <w:rFonts w:ascii="宋体" w:eastAsia="宋体" w:hAnsi="宋体" w:cs="宋体" w:hint="eastAsia"/>
          <w:kern w:val="0"/>
          <w:sz w:val="30"/>
          <w:szCs w:val="30"/>
        </w:rPr>
        <w:t>在线课程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，在面授完成后1</w:t>
      </w:r>
      <w:r w:rsidRPr="00F43236">
        <w:rPr>
          <w:rFonts w:ascii="宋体" w:eastAsia="宋体" w:hAnsi="宋体" w:cs="宋体"/>
          <w:kern w:val="0"/>
          <w:sz w:val="30"/>
          <w:szCs w:val="30"/>
        </w:rPr>
        <w:t>0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个工作日内开通。</w:t>
      </w:r>
    </w:p>
    <w:p w:rsidR="00634801" w:rsidRPr="00F43236" w:rsidRDefault="00000000">
      <w:pPr>
        <w:widowControl/>
        <w:spacing w:before="75" w:after="75" w:line="500" w:lineRule="exact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/>
          <w:kern w:val="0"/>
          <w:sz w:val="30"/>
          <w:szCs w:val="30"/>
        </w:rPr>
        <w:t>具体安排如下：</w:t>
      </w:r>
    </w:p>
    <w:p w:rsidR="00634801" w:rsidRPr="00F43236" w:rsidRDefault="00000000">
      <w:pPr>
        <w:pStyle w:val="a7"/>
        <w:widowControl/>
        <w:numPr>
          <w:ilvl w:val="0"/>
          <w:numId w:val="1"/>
        </w:numPr>
        <w:spacing w:before="75" w:after="75" w:line="500" w:lineRule="exact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培训时间</w:t>
      </w:r>
    </w:p>
    <w:p w:rsidR="00634801" w:rsidRPr="00F43236" w:rsidRDefault="00000000">
      <w:pPr>
        <w:widowControl/>
        <w:spacing w:before="75" w:after="75" w:line="500" w:lineRule="exact"/>
        <w:ind w:firstLineChars="400" w:firstLine="12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202</w:t>
      </w:r>
      <w:r w:rsidRPr="00F43236">
        <w:rPr>
          <w:rFonts w:ascii="宋体" w:eastAsia="宋体" w:hAnsi="宋体" w:cs="宋体"/>
          <w:kern w:val="0"/>
          <w:sz w:val="30"/>
          <w:szCs w:val="30"/>
        </w:rPr>
        <w:t>3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 w:rsidRPr="00F43236">
        <w:rPr>
          <w:rFonts w:ascii="宋体" w:eastAsia="宋体" w:hAnsi="宋体" w:cs="宋体"/>
          <w:kern w:val="0"/>
          <w:sz w:val="30"/>
          <w:szCs w:val="30"/>
        </w:rPr>
        <w:t>4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月20日 周四（下午</w:t>
      </w:r>
      <w:r w:rsidRPr="00F43236">
        <w:rPr>
          <w:rFonts w:ascii="宋体" w:eastAsia="宋体" w:hAnsi="宋体" w:cs="宋体"/>
          <w:kern w:val="0"/>
          <w:sz w:val="30"/>
          <w:szCs w:val="30"/>
        </w:rPr>
        <w:t>14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:</w:t>
      </w:r>
      <w:r w:rsidRPr="00F43236">
        <w:rPr>
          <w:rFonts w:ascii="宋体" w:eastAsia="宋体" w:hAnsi="宋体" w:cs="宋体"/>
          <w:kern w:val="0"/>
          <w:sz w:val="30"/>
          <w:szCs w:val="30"/>
        </w:rPr>
        <w:t>0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0-1</w:t>
      </w:r>
      <w:r w:rsidRPr="00F43236">
        <w:rPr>
          <w:rFonts w:ascii="宋体" w:eastAsia="宋体" w:hAnsi="宋体" w:cs="宋体"/>
          <w:kern w:val="0"/>
          <w:sz w:val="30"/>
          <w:szCs w:val="30"/>
        </w:rPr>
        <w:t>7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 xml:space="preserve">:30） </w:t>
      </w:r>
    </w:p>
    <w:p w:rsidR="00634801" w:rsidRPr="00F43236" w:rsidRDefault="00000000">
      <w:pPr>
        <w:pStyle w:val="a7"/>
        <w:widowControl/>
        <w:numPr>
          <w:ilvl w:val="0"/>
          <w:numId w:val="1"/>
        </w:numPr>
        <w:spacing w:before="75" w:after="75" w:line="500" w:lineRule="exact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培训内容</w:t>
      </w:r>
    </w:p>
    <w:p w:rsidR="00634801" w:rsidRPr="00F43236" w:rsidRDefault="00000000" w:rsidP="002A6D2C">
      <w:pPr>
        <w:pStyle w:val="a7"/>
        <w:widowControl/>
        <w:spacing w:before="75" w:after="75" w:line="500" w:lineRule="exact"/>
        <w:ind w:firstLineChars="331" w:firstLine="993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《建筑防火通用规范》与现行消防标准体系的对比分析</w:t>
      </w:r>
    </w:p>
    <w:p w:rsidR="00634801" w:rsidRPr="00F43236" w:rsidRDefault="00000000">
      <w:pPr>
        <w:pStyle w:val="a7"/>
        <w:widowControl/>
        <w:numPr>
          <w:ilvl w:val="0"/>
          <w:numId w:val="1"/>
        </w:numPr>
        <w:spacing w:before="75" w:after="75" w:line="500" w:lineRule="exact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主讲人：</w:t>
      </w:r>
      <w:proofErr w:type="gramStart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蒋</w:t>
      </w:r>
      <w:proofErr w:type="gramEnd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  <w:r w:rsidRPr="00F43236">
        <w:rPr>
          <w:rFonts w:ascii="宋体" w:eastAsia="宋体" w:hAnsi="宋体" w:cs="宋体"/>
          <w:kern w:val="0"/>
          <w:sz w:val="30"/>
          <w:szCs w:val="30"/>
        </w:rPr>
        <w:t xml:space="preserve"> </w:t>
      </w:r>
      <w:proofErr w:type="gramStart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媛</w:t>
      </w:r>
      <w:proofErr w:type="gramEnd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  <w:r w:rsidRPr="00F43236">
        <w:rPr>
          <w:rFonts w:ascii="宋体" w:eastAsia="宋体" w:hAnsi="宋体" w:cs="宋体"/>
          <w:kern w:val="0"/>
          <w:sz w:val="30"/>
          <w:szCs w:val="30"/>
        </w:rPr>
        <w:t xml:space="preserve">  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高级建筑师、一级注册建筑师</w:t>
      </w:r>
    </w:p>
    <w:p w:rsidR="00634801" w:rsidRPr="00F43236" w:rsidRDefault="00000000">
      <w:pPr>
        <w:widowControl/>
        <w:spacing w:before="75" w:after="75" w:line="500" w:lineRule="exact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中设安泰（北京）工程咨询有限公司副总建筑师、</w:t>
      </w:r>
      <w:proofErr w:type="gramStart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建筑室</w:t>
      </w:r>
      <w:proofErr w:type="gramEnd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主任、住房和城乡建设部科学技术委员会建设工程消防技术专业委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lastRenderedPageBreak/>
        <w:t>员会委员、北京市施工图审查协会技术委员会委员，多次参与《建筑防火通用规范》编审研究工作。</w:t>
      </w:r>
    </w:p>
    <w:p w:rsidR="00634801" w:rsidRPr="00F43236" w:rsidRDefault="00000000">
      <w:pPr>
        <w:pStyle w:val="a7"/>
        <w:widowControl/>
        <w:numPr>
          <w:ilvl w:val="0"/>
          <w:numId w:val="1"/>
        </w:numPr>
        <w:spacing w:before="75" w:after="75" w:line="500" w:lineRule="exact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学 分</w:t>
      </w:r>
      <w:r w:rsidRPr="00F43236">
        <w:rPr>
          <w:rFonts w:ascii="宋体" w:eastAsia="宋体" w:hAnsi="宋体" w:cs="宋体"/>
          <w:kern w:val="0"/>
          <w:sz w:val="30"/>
          <w:szCs w:val="30"/>
        </w:rPr>
        <w:t xml:space="preserve">   </w:t>
      </w:r>
    </w:p>
    <w:p w:rsidR="00634801" w:rsidRPr="00F43236" w:rsidRDefault="00000000">
      <w:pPr>
        <w:widowControl/>
        <w:spacing w:before="75" w:after="75" w:line="500" w:lineRule="exact"/>
        <w:ind w:left="562"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 xml:space="preserve">项目负责人 </w:t>
      </w:r>
      <w:r w:rsidRPr="00F43236">
        <w:rPr>
          <w:rFonts w:ascii="宋体" w:eastAsia="宋体" w:hAnsi="宋体" w:cs="宋体"/>
          <w:kern w:val="0"/>
          <w:sz w:val="30"/>
          <w:szCs w:val="30"/>
        </w:rPr>
        <w:t xml:space="preserve"> 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计</w:t>
      </w:r>
      <w:r w:rsidRPr="00F43236">
        <w:rPr>
          <w:rFonts w:ascii="宋体" w:eastAsia="宋体" w:hAnsi="宋体" w:cs="宋体"/>
          <w:kern w:val="0"/>
          <w:sz w:val="30"/>
          <w:szCs w:val="30"/>
        </w:rPr>
        <w:t>1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学分</w:t>
      </w:r>
    </w:p>
    <w:p w:rsidR="00634801" w:rsidRPr="00F43236" w:rsidRDefault="00000000">
      <w:pPr>
        <w:pStyle w:val="a7"/>
        <w:widowControl/>
        <w:numPr>
          <w:ilvl w:val="0"/>
          <w:numId w:val="1"/>
        </w:numPr>
        <w:spacing w:before="75" w:after="75" w:line="500" w:lineRule="exact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培训地址：北京市西城区南礼士路6</w:t>
      </w:r>
      <w:r w:rsidRPr="00F43236">
        <w:rPr>
          <w:rFonts w:ascii="宋体" w:eastAsia="宋体" w:hAnsi="宋体" w:cs="宋体"/>
          <w:kern w:val="0"/>
          <w:sz w:val="30"/>
          <w:szCs w:val="30"/>
        </w:rPr>
        <w:t>2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号（北京市建筑设计研究院有限公司</w:t>
      </w:r>
      <w:r w:rsidRPr="00F43236">
        <w:rPr>
          <w:rFonts w:ascii="宋体" w:eastAsia="宋体" w:hAnsi="宋体" w:cs="宋体"/>
          <w:kern w:val="0"/>
          <w:sz w:val="30"/>
          <w:szCs w:val="30"/>
        </w:rPr>
        <w:t xml:space="preserve"> E</w:t>
      </w:r>
      <w:proofErr w:type="gramStart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座报告</w:t>
      </w:r>
      <w:proofErr w:type="gramEnd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厅）</w:t>
      </w:r>
    </w:p>
    <w:p w:rsidR="00370B71" w:rsidRPr="00F43236" w:rsidRDefault="00370B71" w:rsidP="00F43236">
      <w:pPr>
        <w:pStyle w:val="a7"/>
        <w:widowControl/>
        <w:spacing w:before="75" w:after="75" w:line="500" w:lineRule="exact"/>
        <w:ind w:left="142" w:firstLineChars="0" w:firstLine="0"/>
        <w:jc w:val="left"/>
        <w:rPr>
          <w:rFonts w:ascii="宋体" w:eastAsia="宋体" w:hAnsi="宋体" w:cs="宋体"/>
          <w:b/>
          <w:bCs/>
          <w:kern w:val="0"/>
          <w:sz w:val="30"/>
          <w:szCs w:val="30"/>
          <w:u w:val="single"/>
        </w:rPr>
      </w:pPr>
      <w:r w:rsidRPr="00F43236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67CE3B1" wp14:editId="2037B9EC">
            <wp:simplePos x="0" y="0"/>
            <wp:positionH relativeFrom="column">
              <wp:posOffset>2234248</wp:posOffset>
            </wp:positionH>
            <wp:positionV relativeFrom="paragraph">
              <wp:posOffset>774383</wp:posOffset>
            </wp:positionV>
            <wp:extent cx="1128395" cy="1128395"/>
            <wp:effectExtent l="0" t="0" r="0" b="0"/>
            <wp:wrapTopAndBottom/>
            <wp:docPr id="15986689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236"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  <w:u w:val="single"/>
        </w:rPr>
        <w:t>【注】</w:t>
      </w:r>
      <w:r w:rsidRPr="00F43236">
        <w:rPr>
          <w:rFonts w:ascii="宋体" w:eastAsia="宋体" w:hAnsi="宋体" w:cs="宋体" w:hint="eastAsia"/>
          <w:b/>
          <w:bCs/>
          <w:kern w:val="0"/>
          <w:sz w:val="30"/>
          <w:szCs w:val="30"/>
          <w:u w:val="single"/>
        </w:rPr>
        <w:t>学员进入院前手持本通知打印纸质版，并</w:t>
      </w:r>
      <w:r w:rsidRPr="00F43236">
        <w:rPr>
          <w:rFonts w:ascii="宋体" w:eastAsia="宋体" w:hAnsi="宋体" w:cs="宋体" w:hint="eastAsia"/>
          <w:b/>
          <w:bCs/>
          <w:kern w:val="0"/>
          <w:sz w:val="30"/>
          <w:szCs w:val="30"/>
          <w:u w:val="single"/>
        </w:rPr>
        <w:t>必须</w:t>
      </w:r>
      <w:r w:rsidRPr="00F43236">
        <w:rPr>
          <w:rFonts w:ascii="宋体" w:eastAsia="宋体" w:hAnsi="宋体" w:cs="宋体" w:hint="eastAsia"/>
          <w:b/>
          <w:bCs/>
          <w:kern w:val="0"/>
          <w:sz w:val="30"/>
          <w:szCs w:val="30"/>
          <w:u w:val="single"/>
        </w:rPr>
        <w:t>提前访客</w:t>
      </w:r>
      <w:proofErr w:type="gramStart"/>
      <w:r w:rsidR="00601E57" w:rsidRPr="00F43236">
        <w:rPr>
          <w:rFonts w:ascii="宋体" w:eastAsia="宋体" w:hAnsi="宋体" w:cs="宋体" w:hint="eastAsia"/>
          <w:b/>
          <w:bCs/>
          <w:kern w:val="0"/>
          <w:sz w:val="30"/>
          <w:szCs w:val="30"/>
          <w:u w:val="single"/>
        </w:rPr>
        <w:t>码</w:t>
      </w:r>
      <w:r w:rsidRPr="00F43236">
        <w:rPr>
          <w:rFonts w:ascii="宋体" w:eastAsia="宋体" w:hAnsi="宋体" w:cs="宋体" w:hint="eastAsia"/>
          <w:b/>
          <w:bCs/>
          <w:kern w:val="0"/>
          <w:sz w:val="30"/>
          <w:szCs w:val="30"/>
          <w:u w:val="single"/>
        </w:rPr>
        <w:t>完成</w:t>
      </w:r>
      <w:proofErr w:type="gramEnd"/>
      <w:r w:rsidR="00601E57" w:rsidRPr="00F43236">
        <w:rPr>
          <w:rFonts w:ascii="宋体" w:eastAsia="宋体" w:hAnsi="宋体" w:cs="宋体" w:hint="eastAsia"/>
          <w:b/>
          <w:bCs/>
          <w:kern w:val="0"/>
          <w:sz w:val="30"/>
          <w:szCs w:val="30"/>
          <w:u w:val="single"/>
        </w:rPr>
        <w:t>登记</w:t>
      </w:r>
      <w:r w:rsidRPr="00F43236">
        <w:rPr>
          <w:rFonts w:ascii="宋体" w:eastAsia="宋体" w:hAnsi="宋体" w:cs="宋体" w:hint="eastAsia"/>
          <w:b/>
          <w:bCs/>
          <w:kern w:val="0"/>
          <w:sz w:val="30"/>
          <w:szCs w:val="30"/>
          <w:u w:val="single"/>
        </w:rPr>
        <w:t>，否则无法进院。</w:t>
      </w:r>
    </w:p>
    <w:p w:rsidR="00370B71" w:rsidRPr="00F43236" w:rsidRDefault="00370B71" w:rsidP="00370B71">
      <w:pPr>
        <w:widowControl/>
        <w:spacing w:before="75" w:after="75" w:line="500" w:lineRule="exact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  <w:u w:val="single"/>
        </w:rPr>
      </w:pPr>
    </w:p>
    <w:p w:rsidR="00634801" w:rsidRPr="00F43236" w:rsidRDefault="00000000">
      <w:pPr>
        <w:pStyle w:val="a7"/>
        <w:widowControl/>
        <w:numPr>
          <w:ilvl w:val="0"/>
          <w:numId w:val="1"/>
        </w:numPr>
        <w:spacing w:before="75" w:after="75" w:line="500" w:lineRule="exact"/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培训报名方式</w:t>
      </w:r>
    </w:p>
    <w:p w:rsidR="00634801" w:rsidRPr="00F43236" w:rsidRDefault="00000000">
      <w:pPr>
        <w:spacing w:line="500" w:lineRule="exact"/>
        <w:ind w:left="640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网址：</w:t>
      </w:r>
      <w:r w:rsidRPr="00F43236">
        <w:rPr>
          <w:rFonts w:ascii="宋体" w:eastAsia="宋体" w:hAnsi="宋体" w:cs="宋体"/>
          <w:kern w:val="0"/>
          <w:sz w:val="30"/>
          <w:szCs w:val="30"/>
        </w:rPr>
        <w:t xml:space="preserve">bp.bjkcsj.com 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【面授课程】</w:t>
      </w:r>
    </w:p>
    <w:p w:rsidR="00634801" w:rsidRPr="00F43236" w:rsidRDefault="00000000">
      <w:pPr>
        <w:spacing w:line="500" w:lineRule="exact"/>
        <w:ind w:firstLineChars="200" w:firstLine="600"/>
        <w:rPr>
          <w:rFonts w:ascii="宋体" w:eastAsia="宋体" w:hAnsi="宋体" w:cs="宋体"/>
          <w:kern w:val="0"/>
          <w:sz w:val="30"/>
          <w:szCs w:val="30"/>
          <w:u w:val="single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  <w:u w:val="single"/>
        </w:rPr>
        <w:t>注：在【面授课程】—【公益讲座】中点击报名。为确保本节课学员为本人实名制学习，企业用户报名前请先邀请本单位学员登录此网站，注册个人用户并完善“个人档案”后再报名购买课程。个人用户购买课程前也确保完成“个人档案”后再购买课程。（详见附件）</w:t>
      </w:r>
    </w:p>
    <w:p w:rsidR="00634801" w:rsidRPr="00F43236" w:rsidRDefault="00000000">
      <w:pPr>
        <w:pStyle w:val="a7"/>
        <w:widowControl/>
        <w:numPr>
          <w:ilvl w:val="0"/>
          <w:numId w:val="1"/>
        </w:numPr>
        <w:spacing w:before="75" w:after="75" w:line="500" w:lineRule="exact"/>
        <w:ind w:firstLineChars="0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b/>
          <w:kern w:val="0"/>
          <w:sz w:val="30"/>
          <w:szCs w:val="30"/>
        </w:rPr>
        <w:t>学习须知</w:t>
      </w:r>
    </w:p>
    <w:p w:rsidR="00634801" w:rsidRPr="00F43236" w:rsidRDefault="00000000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学员进入培训会场前</w:t>
      </w:r>
      <w:proofErr w:type="gramStart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需扫码</w:t>
      </w:r>
      <w:proofErr w:type="gramEnd"/>
      <w:r w:rsidRPr="00F43236">
        <w:rPr>
          <w:rFonts w:ascii="宋体" w:eastAsia="宋体" w:hAnsi="宋体" w:cs="宋体" w:hint="eastAsia"/>
          <w:kern w:val="0"/>
          <w:sz w:val="30"/>
          <w:szCs w:val="30"/>
        </w:rPr>
        <w:t>签到，请学员提前下载手机A</w:t>
      </w:r>
      <w:r w:rsidRPr="00F43236">
        <w:rPr>
          <w:rFonts w:ascii="宋体" w:eastAsia="宋体" w:hAnsi="宋体" w:cs="宋体"/>
          <w:kern w:val="0"/>
          <w:sz w:val="30"/>
          <w:szCs w:val="30"/>
        </w:rPr>
        <w:t>PP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【建设云】并登陆个人用户。</w:t>
      </w:r>
    </w:p>
    <w:p w:rsidR="00634801" w:rsidRPr="00F43236" w:rsidRDefault="00000000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 xml:space="preserve">学员进入会场需佩戴口罩 </w:t>
      </w:r>
    </w:p>
    <w:p w:rsidR="00634801" w:rsidRPr="00F43236" w:rsidRDefault="00000000">
      <w:pPr>
        <w:pStyle w:val="a7"/>
        <w:widowControl/>
        <w:numPr>
          <w:ilvl w:val="0"/>
          <w:numId w:val="1"/>
        </w:numPr>
        <w:spacing w:before="75" w:after="75" w:line="500" w:lineRule="exact"/>
        <w:ind w:firstLineChars="0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b/>
          <w:kern w:val="0"/>
          <w:sz w:val="30"/>
          <w:szCs w:val="30"/>
        </w:rPr>
        <w:lastRenderedPageBreak/>
        <w:t>咨询方式</w:t>
      </w:r>
    </w:p>
    <w:p w:rsidR="00634801" w:rsidRPr="00F43236" w:rsidRDefault="00000000">
      <w:pPr>
        <w:widowControl/>
        <w:spacing w:before="75" w:after="75" w:line="500" w:lineRule="exact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/>
          <w:kern w:val="0"/>
          <w:sz w:val="30"/>
          <w:szCs w:val="30"/>
        </w:rPr>
        <w:t>电话：010-</w:t>
      </w:r>
      <w:proofErr w:type="gramStart"/>
      <w:r w:rsidRPr="00F43236">
        <w:rPr>
          <w:rFonts w:ascii="宋体" w:eastAsia="宋体" w:hAnsi="宋体" w:cs="宋体"/>
          <w:kern w:val="0"/>
          <w:sz w:val="30"/>
          <w:szCs w:val="30"/>
        </w:rPr>
        <w:t>68016694  010</w:t>
      </w:r>
      <w:proofErr w:type="gramEnd"/>
      <w:r w:rsidRPr="00F43236">
        <w:rPr>
          <w:rFonts w:ascii="宋体" w:eastAsia="宋体" w:hAnsi="宋体" w:cs="宋体"/>
          <w:kern w:val="0"/>
          <w:sz w:val="30"/>
          <w:szCs w:val="30"/>
        </w:rPr>
        <w:t>-68018407   010-68051458</w:t>
      </w:r>
    </w:p>
    <w:p w:rsidR="00F43236" w:rsidRDefault="00000000" w:rsidP="00F45E8E">
      <w:pPr>
        <w:widowControl/>
        <w:tabs>
          <w:tab w:val="left" w:pos="4395"/>
        </w:tabs>
        <w:spacing w:before="75" w:after="75" w:line="500" w:lineRule="exact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  <w:r w:rsidRPr="00F43236">
        <w:rPr>
          <w:rFonts w:ascii="宋体" w:eastAsia="宋体" w:hAnsi="宋体" w:cs="宋体"/>
          <w:kern w:val="0"/>
          <w:sz w:val="30"/>
          <w:szCs w:val="30"/>
        </w:rPr>
        <w:t xml:space="preserve">   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微信：1</w:t>
      </w:r>
      <w:r w:rsidRPr="00F43236">
        <w:rPr>
          <w:rFonts w:ascii="宋体" w:eastAsia="宋体" w:hAnsi="宋体" w:cs="宋体"/>
          <w:kern w:val="0"/>
          <w:sz w:val="30"/>
          <w:szCs w:val="30"/>
        </w:rPr>
        <w:t>8614221929       QQ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>：2</w:t>
      </w:r>
      <w:r w:rsidRPr="00F43236">
        <w:rPr>
          <w:rFonts w:ascii="宋体" w:eastAsia="宋体" w:hAnsi="宋体" w:cs="宋体"/>
          <w:kern w:val="0"/>
          <w:sz w:val="30"/>
          <w:szCs w:val="30"/>
        </w:rPr>
        <w:t>111288477</w:t>
      </w:r>
    </w:p>
    <w:p w:rsidR="00F43236" w:rsidRDefault="00F43236">
      <w:pPr>
        <w:widowControl/>
        <w:spacing w:before="75" w:after="75" w:line="500" w:lineRule="exact"/>
        <w:jc w:val="center"/>
        <w:rPr>
          <w:rFonts w:ascii="宋体" w:eastAsia="宋体" w:hAnsi="宋体" w:cs="宋体"/>
          <w:kern w:val="0"/>
          <w:sz w:val="30"/>
          <w:szCs w:val="30"/>
        </w:rPr>
      </w:pPr>
    </w:p>
    <w:p w:rsidR="00F43236" w:rsidRDefault="00F43236">
      <w:pPr>
        <w:widowControl/>
        <w:spacing w:before="75" w:after="75" w:line="500" w:lineRule="exact"/>
        <w:jc w:val="center"/>
        <w:rPr>
          <w:rFonts w:ascii="宋体" w:eastAsia="宋体" w:hAnsi="宋体" w:cs="宋体"/>
          <w:kern w:val="0"/>
          <w:sz w:val="30"/>
          <w:szCs w:val="30"/>
        </w:rPr>
      </w:pPr>
    </w:p>
    <w:p w:rsidR="00F43236" w:rsidRDefault="00F43236">
      <w:pPr>
        <w:widowControl/>
        <w:spacing w:before="75" w:after="75" w:line="500" w:lineRule="exact"/>
        <w:jc w:val="center"/>
        <w:rPr>
          <w:rFonts w:ascii="宋体" w:eastAsia="宋体" w:hAnsi="宋体" w:cs="宋体"/>
          <w:kern w:val="0"/>
          <w:sz w:val="30"/>
          <w:szCs w:val="30"/>
        </w:rPr>
      </w:pPr>
    </w:p>
    <w:p w:rsidR="00F43236" w:rsidRPr="00F43236" w:rsidRDefault="00F43236">
      <w:pPr>
        <w:widowControl/>
        <w:spacing w:before="75" w:after="75" w:line="500" w:lineRule="exact"/>
        <w:jc w:val="center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634801" w:rsidRPr="00F43236" w:rsidRDefault="00634801">
      <w:pPr>
        <w:widowControl/>
        <w:spacing w:before="75" w:after="75" w:line="500" w:lineRule="exact"/>
        <w:jc w:val="center"/>
        <w:rPr>
          <w:rFonts w:ascii="宋体" w:eastAsia="宋体" w:hAnsi="宋体" w:cs="宋体"/>
          <w:kern w:val="0"/>
          <w:sz w:val="30"/>
          <w:szCs w:val="30"/>
        </w:rPr>
      </w:pPr>
    </w:p>
    <w:p w:rsidR="00634801" w:rsidRPr="00F43236" w:rsidRDefault="00000000">
      <w:pPr>
        <w:widowControl/>
        <w:spacing w:before="75" w:after="75" w:line="500" w:lineRule="exact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ascii="宋体" w:eastAsia="宋体" w:hAnsi="宋体" w:cs="宋体" w:hint="eastAsia"/>
          <w:kern w:val="0"/>
          <w:sz w:val="30"/>
          <w:szCs w:val="30"/>
        </w:rPr>
        <w:t xml:space="preserve">北京市施工图审查协会           </w:t>
      </w:r>
      <w:r w:rsidRPr="00F43236">
        <w:rPr>
          <w:rFonts w:ascii="宋体" w:eastAsia="宋体" w:hAnsi="宋体" w:cs="宋体"/>
          <w:kern w:val="0"/>
          <w:sz w:val="30"/>
          <w:szCs w:val="30"/>
        </w:rPr>
        <w:t xml:space="preserve">   </w:t>
      </w:r>
      <w:r w:rsidRPr="00F43236">
        <w:rPr>
          <w:rFonts w:ascii="宋体" w:eastAsia="宋体" w:hAnsi="宋体" w:cs="宋体" w:hint="eastAsia"/>
          <w:kern w:val="0"/>
          <w:sz w:val="30"/>
          <w:szCs w:val="30"/>
        </w:rPr>
        <w:t xml:space="preserve"> 北京工程勘察设计协会</w:t>
      </w:r>
    </w:p>
    <w:p w:rsidR="00634801" w:rsidRPr="00F43236" w:rsidRDefault="00000000" w:rsidP="00884212">
      <w:pPr>
        <w:widowControl/>
        <w:spacing w:before="75" w:after="75" w:line="500" w:lineRule="exact"/>
        <w:ind w:firstLineChars="100" w:firstLine="300"/>
        <w:rPr>
          <w:rFonts w:ascii="宋体" w:eastAsia="宋体" w:hAnsi="宋体" w:cs="宋体"/>
          <w:kern w:val="0"/>
          <w:sz w:val="30"/>
          <w:szCs w:val="30"/>
        </w:rPr>
      </w:pPr>
      <w:r w:rsidRPr="00F43236">
        <w:rPr>
          <w:rFonts w:hint="eastAsia"/>
          <w:b/>
          <w:bCs/>
          <w:sz w:val="30"/>
          <w:szCs w:val="30"/>
        </w:rPr>
        <w:t>2</w:t>
      </w:r>
      <w:r w:rsidRPr="00F43236">
        <w:rPr>
          <w:b/>
          <w:bCs/>
          <w:sz w:val="30"/>
          <w:szCs w:val="30"/>
        </w:rPr>
        <w:t>023</w:t>
      </w:r>
      <w:r w:rsidRPr="00F43236">
        <w:rPr>
          <w:rFonts w:hint="eastAsia"/>
          <w:b/>
          <w:bCs/>
          <w:sz w:val="30"/>
          <w:szCs w:val="30"/>
        </w:rPr>
        <w:t>年</w:t>
      </w:r>
      <w:r w:rsidRPr="00F43236">
        <w:rPr>
          <w:b/>
          <w:bCs/>
          <w:sz w:val="30"/>
          <w:szCs w:val="30"/>
        </w:rPr>
        <w:t>4</w:t>
      </w:r>
      <w:r w:rsidRPr="00F43236">
        <w:rPr>
          <w:rFonts w:hint="eastAsia"/>
          <w:b/>
          <w:bCs/>
          <w:sz w:val="30"/>
          <w:szCs w:val="30"/>
        </w:rPr>
        <w:t>月</w:t>
      </w:r>
      <w:r w:rsidRPr="00F43236">
        <w:rPr>
          <w:b/>
          <w:bCs/>
          <w:sz w:val="30"/>
          <w:szCs w:val="30"/>
        </w:rPr>
        <w:t xml:space="preserve">15 </w:t>
      </w:r>
      <w:r w:rsidRPr="00F43236">
        <w:rPr>
          <w:rFonts w:hint="eastAsia"/>
          <w:b/>
          <w:bCs/>
          <w:sz w:val="30"/>
          <w:szCs w:val="30"/>
        </w:rPr>
        <w:t xml:space="preserve">日              </w:t>
      </w:r>
      <w:r w:rsidRPr="00F43236">
        <w:rPr>
          <w:b/>
          <w:bCs/>
          <w:sz w:val="30"/>
          <w:szCs w:val="30"/>
        </w:rPr>
        <w:t xml:space="preserve">      </w:t>
      </w:r>
      <w:r w:rsidRPr="00F43236">
        <w:rPr>
          <w:rFonts w:hint="eastAsia"/>
          <w:b/>
          <w:bCs/>
          <w:sz w:val="30"/>
          <w:szCs w:val="30"/>
        </w:rPr>
        <w:t>2</w:t>
      </w:r>
      <w:r w:rsidRPr="00F43236">
        <w:rPr>
          <w:b/>
          <w:bCs/>
          <w:sz w:val="30"/>
          <w:szCs w:val="30"/>
        </w:rPr>
        <w:t>023</w:t>
      </w:r>
      <w:r w:rsidRPr="00F43236">
        <w:rPr>
          <w:rFonts w:hint="eastAsia"/>
          <w:b/>
          <w:bCs/>
          <w:sz w:val="30"/>
          <w:szCs w:val="30"/>
        </w:rPr>
        <w:t>年</w:t>
      </w:r>
      <w:r w:rsidRPr="00F43236">
        <w:rPr>
          <w:b/>
          <w:bCs/>
          <w:sz w:val="30"/>
          <w:szCs w:val="30"/>
        </w:rPr>
        <w:t>4</w:t>
      </w:r>
      <w:r w:rsidRPr="00F43236">
        <w:rPr>
          <w:rFonts w:hint="eastAsia"/>
          <w:b/>
          <w:bCs/>
          <w:sz w:val="30"/>
          <w:szCs w:val="30"/>
        </w:rPr>
        <w:t>月</w:t>
      </w:r>
      <w:r w:rsidRPr="00F43236">
        <w:rPr>
          <w:b/>
          <w:bCs/>
          <w:sz w:val="30"/>
          <w:szCs w:val="30"/>
        </w:rPr>
        <w:t>15</w:t>
      </w:r>
      <w:r w:rsidRPr="00F43236">
        <w:rPr>
          <w:rFonts w:hint="eastAsia"/>
          <w:b/>
          <w:bCs/>
          <w:sz w:val="30"/>
          <w:szCs w:val="30"/>
        </w:rPr>
        <w:t>日</w:t>
      </w:r>
    </w:p>
    <w:p w:rsidR="00634801" w:rsidRPr="00F43236" w:rsidRDefault="00634801">
      <w:pPr>
        <w:ind w:right="1120"/>
        <w:rPr>
          <w:b/>
          <w:bCs/>
          <w:sz w:val="30"/>
          <w:szCs w:val="30"/>
        </w:rPr>
      </w:pPr>
    </w:p>
    <w:sectPr w:rsidR="00634801" w:rsidRPr="00F43236" w:rsidSect="00884212">
      <w:pgSz w:w="11906" w:h="16838"/>
      <w:pgMar w:top="1985" w:right="1558" w:bottom="212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200"/>
    <w:multiLevelType w:val="multilevel"/>
    <w:tmpl w:val="031C7200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157672ED"/>
    <w:multiLevelType w:val="multilevel"/>
    <w:tmpl w:val="157672ED"/>
    <w:lvl w:ilvl="0">
      <w:start w:val="1"/>
      <w:numFmt w:val="decimal"/>
      <w:lvlText w:val="%1 "/>
      <w:lvlJc w:val="left"/>
      <w:pPr>
        <w:ind w:left="0" w:firstLine="64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569076033">
    <w:abstractNumId w:val="0"/>
  </w:num>
  <w:num w:numId="2" w16cid:durableId="145655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8"/>
    <w:rsid w:val="00010B7C"/>
    <w:rsid w:val="00021B8C"/>
    <w:rsid w:val="000C53B2"/>
    <w:rsid w:val="000E111E"/>
    <w:rsid w:val="000F59EB"/>
    <w:rsid w:val="00100111"/>
    <w:rsid w:val="00112934"/>
    <w:rsid w:val="00113D4F"/>
    <w:rsid w:val="00117886"/>
    <w:rsid w:val="00121D86"/>
    <w:rsid w:val="0014364A"/>
    <w:rsid w:val="00144877"/>
    <w:rsid w:val="001561A5"/>
    <w:rsid w:val="0017564C"/>
    <w:rsid w:val="001A29EF"/>
    <w:rsid w:val="001A7F01"/>
    <w:rsid w:val="001C501A"/>
    <w:rsid w:val="001E0BC2"/>
    <w:rsid w:val="002240E8"/>
    <w:rsid w:val="00236D39"/>
    <w:rsid w:val="0027337F"/>
    <w:rsid w:val="00290570"/>
    <w:rsid w:val="002A0638"/>
    <w:rsid w:val="002A6D2C"/>
    <w:rsid w:val="0030030B"/>
    <w:rsid w:val="003341F7"/>
    <w:rsid w:val="0033464C"/>
    <w:rsid w:val="00370B71"/>
    <w:rsid w:val="00374685"/>
    <w:rsid w:val="003D35F5"/>
    <w:rsid w:val="003E336B"/>
    <w:rsid w:val="003E7F33"/>
    <w:rsid w:val="003F3327"/>
    <w:rsid w:val="003F5C62"/>
    <w:rsid w:val="003F66EE"/>
    <w:rsid w:val="004260C0"/>
    <w:rsid w:val="00427417"/>
    <w:rsid w:val="00431DCB"/>
    <w:rsid w:val="00463B1F"/>
    <w:rsid w:val="0046666A"/>
    <w:rsid w:val="004753B8"/>
    <w:rsid w:val="004A77A4"/>
    <w:rsid w:val="00510DB9"/>
    <w:rsid w:val="00526157"/>
    <w:rsid w:val="00526B24"/>
    <w:rsid w:val="00533B7A"/>
    <w:rsid w:val="00586817"/>
    <w:rsid w:val="005E00F8"/>
    <w:rsid w:val="005E0F01"/>
    <w:rsid w:val="00601E57"/>
    <w:rsid w:val="00634801"/>
    <w:rsid w:val="00643C79"/>
    <w:rsid w:val="006774B4"/>
    <w:rsid w:val="00694D1B"/>
    <w:rsid w:val="006E451C"/>
    <w:rsid w:val="007125CA"/>
    <w:rsid w:val="00741224"/>
    <w:rsid w:val="00750C76"/>
    <w:rsid w:val="00772BA2"/>
    <w:rsid w:val="00794E9B"/>
    <w:rsid w:val="007A5EEF"/>
    <w:rsid w:val="007B3A76"/>
    <w:rsid w:val="007C34BC"/>
    <w:rsid w:val="00801502"/>
    <w:rsid w:val="008104EE"/>
    <w:rsid w:val="00822472"/>
    <w:rsid w:val="00851BEA"/>
    <w:rsid w:val="00853120"/>
    <w:rsid w:val="00861BDC"/>
    <w:rsid w:val="00883B59"/>
    <w:rsid w:val="00884212"/>
    <w:rsid w:val="008A755A"/>
    <w:rsid w:val="008F5CB6"/>
    <w:rsid w:val="00916ADB"/>
    <w:rsid w:val="0096149B"/>
    <w:rsid w:val="009831BF"/>
    <w:rsid w:val="009A5E28"/>
    <w:rsid w:val="009A62FE"/>
    <w:rsid w:val="009B1606"/>
    <w:rsid w:val="009D5D64"/>
    <w:rsid w:val="009E082F"/>
    <w:rsid w:val="009F720F"/>
    <w:rsid w:val="00A02B92"/>
    <w:rsid w:val="00A21298"/>
    <w:rsid w:val="00A45E93"/>
    <w:rsid w:val="00A51FF6"/>
    <w:rsid w:val="00A6195C"/>
    <w:rsid w:val="00A6716A"/>
    <w:rsid w:val="00A83E6A"/>
    <w:rsid w:val="00AC110F"/>
    <w:rsid w:val="00AD1243"/>
    <w:rsid w:val="00AD6E49"/>
    <w:rsid w:val="00B2109A"/>
    <w:rsid w:val="00B9388A"/>
    <w:rsid w:val="00B94BC0"/>
    <w:rsid w:val="00B9502C"/>
    <w:rsid w:val="00BE5944"/>
    <w:rsid w:val="00C038FF"/>
    <w:rsid w:val="00C22485"/>
    <w:rsid w:val="00C373C8"/>
    <w:rsid w:val="00C37647"/>
    <w:rsid w:val="00D133F9"/>
    <w:rsid w:val="00D15DDF"/>
    <w:rsid w:val="00D66221"/>
    <w:rsid w:val="00D753F9"/>
    <w:rsid w:val="00D91DF0"/>
    <w:rsid w:val="00D95B40"/>
    <w:rsid w:val="00D97364"/>
    <w:rsid w:val="00DD4378"/>
    <w:rsid w:val="00DD683B"/>
    <w:rsid w:val="00DE0E8F"/>
    <w:rsid w:val="00DF220B"/>
    <w:rsid w:val="00E055C6"/>
    <w:rsid w:val="00E13D88"/>
    <w:rsid w:val="00E434FB"/>
    <w:rsid w:val="00E44809"/>
    <w:rsid w:val="00E60F6E"/>
    <w:rsid w:val="00E86B1C"/>
    <w:rsid w:val="00EA6EAB"/>
    <w:rsid w:val="00EC1947"/>
    <w:rsid w:val="00EC7394"/>
    <w:rsid w:val="00ED148F"/>
    <w:rsid w:val="00ED2A7F"/>
    <w:rsid w:val="00EE20FE"/>
    <w:rsid w:val="00EF5268"/>
    <w:rsid w:val="00F24EF2"/>
    <w:rsid w:val="00F43236"/>
    <w:rsid w:val="00F45E8E"/>
    <w:rsid w:val="00F477E9"/>
    <w:rsid w:val="00F95493"/>
    <w:rsid w:val="00FA1FE1"/>
    <w:rsid w:val="00FA5248"/>
    <w:rsid w:val="0A8C015C"/>
    <w:rsid w:val="0C10694C"/>
    <w:rsid w:val="0EFF5589"/>
    <w:rsid w:val="11A00584"/>
    <w:rsid w:val="15DF7D9F"/>
    <w:rsid w:val="1D5829E8"/>
    <w:rsid w:val="27FB310F"/>
    <w:rsid w:val="2D3E57C8"/>
    <w:rsid w:val="326A5BE8"/>
    <w:rsid w:val="36BC6B3F"/>
    <w:rsid w:val="39CF2763"/>
    <w:rsid w:val="3FAB604A"/>
    <w:rsid w:val="406253D5"/>
    <w:rsid w:val="43616819"/>
    <w:rsid w:val="62EB1FB1"/>
    <w:rsid w:val="6BA96FAE"/>
    <w:rsid w:val="73A225C1"/>
    <w:rsid w:val="7E7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4E9E"/>
  <w15:docId w15:val="{C93CBFD7-DD2D-4734-8278-66CD13C0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惠</dc:creator>
  <cp:lastModifiedBy>彭 惠</cp:lastModifiedBy>
  <cp:revision>9</cp:revision>
  <cp:lastPrinted>2023-04-17T09:49:00Z</cp:lastPrinted>
  <dcterms:created xsi:type="dcterms:W3CDTF">2023-04-18T09:26:00Z</dcterms:created>
  <dcterms:modified xsi:type="dcterms:W3CDTF">2023-04-18T09:35:00Z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1104DF81FFAC4BC3BFAC0384EBD5C99B</vt:lpwstr>
  </property>
</Properties>
</file>